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</w:rPr>
        <w:t>Judy Day. Chair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</w:rPr>
        <w:t>Jacqueline Brandt, Secretary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</w:rPr>
        <w:t xml:space="preserve">Susan </w:t>
      </w:r>
      <w:proofErr w:type="spellStart"/>
      <w:r w:rsidRPr="000E796F">
        <w:rPr>
          <w:rFonts w:ascii="Helvetica" w:hAnsi="Helvetica" w:cs="Helvetica"/>
          <w:color w:val="06630F"/>
          <w:sz w:val="22"/>
        </w:rPr>
        <w:t>Leonardi</w:t>
      </w:r>
      <w:proofErr w:type="spellEnd"/>
      <w:r w:rsidRPr="000E796F">
        <w:rPr>
          <w:rFonts w:ascii="Helvetica" w:hAnsi="Helvetica" w:cs="Helvetica"/>
          <w:color w:val="06630F"/>
          <w:sz w:val="22"/>
        </w:rPr>
        <w:t>, Treasurer</w:t>
      </w:r>
    </w:p>
    <w:p w:rsid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6630F"/>
          <w:sz w:val="22"/>
          <w:szCs w:val="30"/>
        </w:rPr>
      </w:pPr>
      <w:r w:rsidRPr="000E796F">
        <w:rPr>
          <w:rFonts w:ascii="Helvetica" w:hAnsi="Helvetica" w:cs="Helvetica"/>
          <w:b/>
          <w:bCs/>
          <w:color w:val="06630F"/>
          <w:sz w:val="22"/>
          <w:szCs w:val="3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Helvetica" w:hAnsi="Helvetica" w:cs="Helvetica"/>
          <w:b/>
          <w:bCs/>
          <w:color w:val="06630F"/>
          <w:sz w:val="22"/>
          <w:szCs w:val="30"/>
        </w:rPr>
        <w:t>                              </w:t>
      </w:r>
    </w:p>
    <w:p w:rsid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6630F"/>
          <w:sz w:val="20"/>
          <w:szCs w:val="30"/>
        </w:rPr>
      </w:pPr>
      <w:r>
        <w:rPr>
          <w:rFonts w:ascii="Helvetica" w:hAnsi="Helvetica" w:cs="Helvetica"/>
          <w:b/>
          <w:bCs/>
          <w:color w:val="06630F"/>
          <w:sz w:val="20"/>
          <w:szCs w:val="30"/>
        </w:rPr>
        <w:t>Chair:  Judy Day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6630F"/>
          <w:sz w:val="20"/>
          <w:szCs w:val="30"/>
        </w:rPr>
      </w:pPr>
      <w:r w:rsidRPr="000E796F">
        <w:rPr>
          <w:rFonts w:ascii="Helvetica" w:hAnsi="Helvetica" w:cs="Helvetica"/>
          <w:b/>
          <w:bCs/>
          <w:color w:val="06630F"/>
          <w:sz w:val="20"/>
          <w:szCs w:val="30"/>
        </w:rPr>
        <w:t>Secretary:  Jacquie Brandt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6630F"/>
          <w:sz w:val="20"/>
          <w:szCs w:val="30"/>
        </w:rPr>
      </w:pPr>
      <w:r w:rsidRPr="000E796F">
        <w:rPr>
          <w:rFonts w:ascii="Helvetica" w:hAnsi="Helvetica" w:cs="Helvetica"/>
          <w:b/>
          <w:color w:val="06630F"/>
          <w:sz w:val="20"/>
        </w:rPr>
        <w:t xml:space="preserve">Treasurer:  Susan </w:t>
      </w:r>
      <w:proofErr w:type="spellStart"/>
      <w:r w:rsidRPr="000E796F">
        <w:rPr>
          <w:rFonts w:ascii="Helvetica" w:hAnsi="Helvetica" w:cs="Helvetica"/>
          <w:b/>
          <w:color w:val="06630F"/>
          <w:sz w:val="20"/>
        </w:rPr>
        <w:t>Leonardi</w:t>
      </w:r>
      <w:proofErr w:type="spellEnd"/>
    </w:p>
    <w:p w:rsidR="000E796F" w:rsidRDefault="000E796F" w:rsidP="000E796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olor w:val="06630F"/>
          <w:sz w:val="22"/>
          <w:szCs w:val="30"/>
        </w:rPr>
      </w:pPr>
    </w:p>
    <w:p w:rsidR="000E796F" w:rsidRDefault="000E796F" w:rsidP="000E796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olor w:val="06630F"/>
          <w:sz w:val="22"/>
          <w:szCs w:val="30"/>
        </w:rPr>
      </w:pPr>
    </w:p>
    <w:p w:rsidR="000E796F" w:rsidRPr="00726F90" w:rsidRDefault="000E796F" w:rsidP="000E796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i/>
          <w:color w:val="06630F"/>
          <w:sz w:val="22"/>
        </w:rPr>
      </w:pPr>
      <w:r w:rsidRPr="00726F90">
        <w:rPr>
          <w:rFonts w:ascii="Helvetica" w:hAnsi="Helvetica" w:cs="Helvetica"/>
          <w:b/>
          <w:i/>
          <w:color w:val="06630F"/>
          <w:sz w:val="22"/>
          <w:szCs w:val="30"/>
        </w:rPr>
        <w:t>Meeting Notice</w:t>
      </w:r>
    </w:p>
    <w:p w:rsidR="000E796F" w:rsidRPr="00726F90" w:rsidRDefault="000E796F" w:rsidP="000E796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i/>
          <w:color w:val="06630F"/>
          <w:sz w:val="22"/>
        </w:rPr>
      </w:pPr>
      <w:r w:rsidRPr="00726F90">
        <w:rPr>
          <w:rFonts w:ascii="Helvetica" w:hAnsi="Helvetica" w:cs="Helvetica"/>
          <w:b/>
          <w:i/>
          <w:color w:val="06630F"/>
          <w:sz w:val="22"/>
          <w:szCs w:val="30"/>
        </w:rPr>
        <w:t> North Hampton Public Library</w:t>
      </w:r>
    </w:p>
    <w:p w:rsidR="00726F90" w:rsidRPr="00726F90" w:rsidRDefault="000E796F" w:rsidP="000E796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i/>
          <w:color w:val="06630F"/>
          <w:sz w:val="22"/>
          <w:szCs w:val="30"/>
        </w:rPr>
      </w:pPr>
      <w:r w:rsidRPr="00726F90">
        <w:rPr>
          <w:rFonts w:ascii="Helvetica" w:hAnsi="Helvetica" w:cs="Helvetica"/>
          <w:b/>
          <w:i/>
          <w:color w:val="06630F"/>
          <w:sz w:val="22"/>
          <w:szCs w:val="30"/>
        </w:rPr>
        <w:t>Board of Trustees</w:t>
      </w:r>
    </w:p>
    <w:p w:rsidR="000E796F" w:rsidRPr="00726F90" w:rsidRDefault="00726F90" w:rsidP="00726F9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i/>
          <w:color w:val="06630F"/>
          <w:sz w:val="22"/>
        </w:rPr>
      </w:pPr>
      <w:r w:rsidRPr="00726F90">
        <w:rPr>
          <w:rFonts w:ascii="Helvetica" w:hAnsi="Helvetica" w:cs="Helvetica"/>
          <w:b/>
          <w:bCs/>
          <w:i/>
          <w:color w:val="06630F"/>
          <w:sz w:val="22"/>
          <w:szCs w:val="30"/>
        </w:rPr>
        <w:t>Nov. 8, 2017</w:t>
      </w:r>
    </w:p>
    <w:p w:rsidR="000E796F" w:rsidRPr="00726F90" w:rsidRDefault="00726F90" w:rsidP="000E796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i/>
          <w:color w:val="06630F"/>
          <w:sz w:val="22"/>
          <w:szCs w:val="30"/>
        </w:rPr>
      </w:pPr>
      <w:r w:rsidRPr="00726F90">
        <w:rPr>
          <w:rFonts w:ascii="Helvetica" w:hAnsi="Helvetica" w:cs="Helvetica"/>
          <w:b/>
          <w:bCs/>
          <w:i/>
          <w:color w:val="06630F"/>
          <w:sz w:val="22"/>
          <w:szCs w:val="30"/>
        </w:rPr>
        <w:t xml:space="preserve"> </w:t>
      </w:r>
      <w:r w:rsidR="000E796F" w:rsidRPr="00726F90">
        <w:rPr>
          <w:rFonts w:ascii="Helvetica" w:hAnsi="Helvetica" w:cs="Helvetica"/>
          <w:b/>
          <w:bCs/>
          <w:i/>
          <w:color w:val="06630F"/>
          <w:sz w:val="22"/>
          <w:szCs w:val="30"/>
        </w:rPr>
        <w:t>6:30 North Hampton Town Hall </w:t>
      </w:r>
    </w:p>
    <w:p w:rsidR="000E796F" w:rsidRPr="00726F90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iCs/>
          <w:color w:val="06630F"/>
          <w:sz w:val="22"/>
          <w:szCs w:val="30"/>
        </w:rPr>
      </w:pPr>
    </w:p>
    <w:p w:rsidR="000E796F" w:rsidRPr="00726F90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color w:val="06630F"/>
          <w:sz w:val="22"/>
        </w:rPr>
      </w:pPr>
      <w:r w:rsidRPr="00726F90">
        <w:rPr>
          <w:rFonts w:ascii="Helvetica" w:hAnsi="Helvetica" w:cs="Helvetica"/>
          <w:b/>
          <w:i/>
          <w:iCs/>
          <w:color w:val="06630F"/>
          <w:sz w:val="22"/>
          <w:szCs w:val="30"/>
        </w:rPr>
        <w:t>Agenda 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proofErr w:type="gramStart"/>
      <w:r w:rsidRPr="000E796F">
        <w:rPr>
          <w:rFonts w:ascii="Helvetica" w:hAnsi="Helvetica" w:cs="Helvetica"/>
          <w:color w:val="06630F"/>
          <w:sz w:val="22"/>
          <w:szCs w:val="30"/>
        </w:rPr>
        <w:t>1.  Administrative</w:t>
      </w:r>
      <w:proofErr w:type="gramEnd"/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ind w:firstLine="96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A.  Call to Order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ind w:firstLine="96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B.  Approval of Oct 11</w:t>
      </w:r>
      <w:r w:rsidRPr="000E796F">
        <w:rPr>
          <w:rFonts w:ascii="Helvetica" w:hAnsi="Helvetica" w:cs="Helvetica"/>
          <w:color w:val="06630F"/>
          <w:sz w:val="22"/>
          <w:vertAlign w:val="superscript"/>
        </w:rPr>
        <w:t>th,</w:t>
      </w:r>
      <w:r w:rsidRPr="000E796F">
        <w:rPr>
          <w:rFonts w:ascii="Helvetica" w:hAnsi="Helvetica" w:cs="Helvetica"/>
          <w:color w:val="06630F"/>
          <w:sz w:val="22"/>
          <w:szCs w:val="30"/>
        </w:rPr>
        <w:t> 2017 Minutes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ind w:firstLine="96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C.  Library Director’s Report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ind w:firstLine="96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D.  Youth Services Report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ind w:firstLine="96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E.  Treasurer’s Report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 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2.  Old Business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             </w:t>
      </w:r>
      <w:proofErr w:type="gramStart"/>
      <w:r>
        <w:rPr>
          <w:rFonts w:ascii="Helvetica" w:hAnsi="Helvetica" w:cs="Helvetica"/>
          <w:color w:val="06630F"/>
          <w:sz w:val="22"/>
          <w:szCs w:val="30"/>
        </w:rPr>
        <w:t>A  Discussion</w:t>
      </w:r>
      <w:proofErr w:type="gramEnd"/>
      <w:r>
        <w:rPr>
          <w:rFonts w:ascii="Helvetica" w:hAnsi="Helvetica" w:cs="Helvetica"/>
          <w:color w:val="06630F"/>
          <w:sz w:val="22"/>
          <w:szCs w:val="30"/>
        </w:rPr>
        <w:t xml:space="preserve"> of Library B</w:t>
      </w:r>
      <w:r w:rsidRPr="000E796F">
        <w:rPr>
          <w:rFonts w:ascii="Helvetica" w:hAnsi="Helvetica" w:cs="Helvetica"/>
          <w:color w:val="06630F"/>
          <w:sz w:val="22"/>
          <w:szCs w:val="30"/>
        </w:rPr>
        <w:t xml:space="preserve">uilding </w:t>
      </w:r>
      <w:r>
        <w:rPr>
          <w:rFonts w:ascii="Helvetica" w:hAnsi="Helvetica" w:cs="Helvetica"/>
          <w:color w:val="06630F"/>
          <w:sz w:val="22"/>
          <w:szCs w:val="30"/>
        </w:rPr>
        <w:t>/Expansion O</w:t>
      </w:r>
      <w:r w:rsidRPr="000E796F">
        <w:rPr>
          <w:rFonts w:ascii="Helvetica" w:hAnsi="Helvetica" w:cs="Helvetica"/>
          <w:color w:val="06630F"/>
          <w:sz w:val="22"/>
          <w:szCs w:val="30"/>
        </w:rPr>
        <w:t xml:space="preserve">ptions—Ron </w:t>
      </w:r>
      <w:proofErr w:type="spellStart"/>
      <w:r w:rsidRPr="000E796F">
        <w:rPr>
          <w:rFonts w:ascii="Helvetica" w:hAnsi="Helvetica" w:cs="Helvetica"/>
          <w:color w:val="06630F"/>
          <w:sz w:val="22"/>
          <w:szCs w:val="30"/>
        </w:rPr>
        <w:t>Lamarre</w:t>
      </w:r>
      <w:proofErr w:type="spellEnd"/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ab/>
      </w:r>
      <w:r w:rsidRPr="000E796F">
        <w:rPr>
          <w:rFonts w:ascii="Helvetica" w:hAnsi="Helvetica" w:cs="Helvetica"/>
          <w:color w:val="06630F"/>
          <w:sz w:val="22"/>
          <w:szCs w:val="30"/>
        </w:rPr>
        <w:tab/>
      </w:r>
      <w:r>
        <w:rPr>
          <w:rFonts w:ascii="Helvetica" w:hAnsi="Helvetica" w:cs="Helvetica"/>
          <w:color w:val="06630F"/>
          <w:sz w:val="22"/>
          <w:szCs w:val="30"/>
        </w:rPr>
        <w:t>1.  Sketches of Possible Library P</w:t>
      </w:r>
      <w:r w:rsidRPr="000E796F">
        <w:rPr>
          <w:rFonts w:ascii="Helvetica" w:hAnsi="Helvetica" w:cs="Helvetica"/>
          <w:color w:val="06630F"/>
          <w:sz w:val="22"/>
          <w:szCs w:val="30"/>
        </w:rPr>
        <w:t>lans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28"/>
        </w:rPr>
        <w:t>2.  Lot Lines,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  <w:szCs w:val="28"/>
        </w:rPr>
      </w:pPr>
      <w:r w:rsidRPr="000E796F">
        <w:rPr>
          <w:rFonts w:ascii="Helvetica" w:hAnsi="Helvetica" w:cs="Helvetica"/>
          <w:color w:val="06630F"/>
          <w:sz w:val="22"/>
          <w:szCs w:val="28"/>
        </w:rPr>
        <w:tab/>
      </w:r>
      <w:r w:rsidRPr="000E796F">
        <w:rPr>
          <w:rFonts w:ascii="Helvetica" w:hAnsi="Helvetica" w:cs="Helvetica"/>
          <w:color w:val="06630F"/>
          <w:sz w:val="22"/>
          <w:szCs w:val="28"/>
        </w:rPr>
        <w:tab/>
        <w:t>3.  Septic System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  <w:szCs w:val="28"/>
        </w:rPr>
      </w:pPr>
      <w:r w:rsidRPr="000E796F">
        <w:rPr>
          <w:rFonts w:ascii="Helvetica" w:hAnsi="Helvetica" w:cs="Helvetica"/>
          <w:color w:val="06630F"/>
          <w:sz w:val="22"/>
          <w:szCs w:val="28"/>
        </w:rPr>
        <w:tab/>
      </w:r>
      <w:r w:rsidRPr="000E796F">
        <w:rPr>
          <w:rFonts w:ascii="Helvetica" w:hAnsi="Helvetica" w:cs="Helvetica"/>
          <w:color w:val="06630F"/>
          <w:sz w:val="22"/>
          <w:szCs w:val="28"/>
        </w:rPr>
        <w:tab/>
        <w:t>4. Closing the Library for Expansion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             B.  Strategic Plan/ Initial Goals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             C.  Review of Library Policies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color w:val="06630F"/>
          <w:sz w:val="22"/>
          <w:szCs w:val="30"/>
        </w:rPr>
      </w:pPr>
      <w:r>
        <w:rPr>
          <w:rFonts w:ascii="Helvetica" w:hAnsi="Helvetica" w:cs="Helvetica"/>
          <w:color w:val="06630F"/>
          <w:sz w:val="22"/>
          <w:szCs w:val="30"/>
        </w:rPr>
        <w:t> </w:t>
      </w:r>
      <w:r w:rsidRPr="000E796F">
        <w:rPr>
          <w:rFonts w:ascii="Helvetica" w:hAnsi="Helvetica" w:cs="Helvetica"/>
          <w:color w:val="06630F"/>
          <w:sz w:val="22"/>
          <w:szCs w:val="30"/>
        </w:rPr>
        <w:t>D.  Review of Bylaws/ RSA 202-A</w:t>
      </w:r>
      <w:r w:rsidRPr="000E796F">
        <w:rPr>
          <w:rFonts w:ascii="Helvetica" w:hAnsi="Helvetica" w:cs="Helvetica"/>
          <w:color w:val="06630F"/>
          <w:sz w:val="22"/>
        </w:rPr>
        <w:tab/>
      </w:r>
      <w:r w:rsidRPr="000E796F">
        <w:rPr>
          <w:rFonts w:ascii="Helvetica" w:hAnsi="Helvetica" w:cs="Helvetica"/>
          <w:color w:val="06630F"/>
          <w:sz w:val="22"/>
        </w:rPr>
        <w:tab/>
      </w:r>
      <w:r w:rsidRPr="000E796F">
        <w:rPr>
          <w:rFonts w:ascii="Helvetica" w:hAnsi="Helvetica" w:cs="Helvetica"/>
          <w:color w:val="06630F"/>
          <w:sz w:val="22"/>
        </w:rPr>
        <w:tab/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color w:val="06630F"/>
          <w:sz w:val="22"/>
          <w:szCs w:val="30"/>
        </w:rPr>
      </w:pPr>
      <w:r>
        <w:rPr>
          <w:rFonts w:ascii="Helvetica" w:hAnsi="Helvetica" w:cs="Helvetica"/>
          <w:color w:val="06630F"/>
          <w:sz w:val="22"/>
          <w:szCs w:val="30"/>
        </w:rPr>
        <w:t xml:space="preserve"> </w:t>
      </w:r>
      <w:r w:rsidRPr="000E796F">
        <w:rPr>
          <w:rFonts w:ascii="Helvetica" w:hAnsi="Helvetica" w:cs="Helvetica"/>
          <w:color w:val="06630F"/>
          <w:sz w:val="22"/>
          <w:szCs w:val="30"/>
        </w:rPr>
        <w:t>E.  Library Director’s Role Description and Evaluation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(</w:t>
      </w:r>
      <w:proofErr w:type="gramStart"/>
      <w:r w:rsidRPr="000E796F">
        <w:rPr>
          <w:rFonts w:ascii="Helvetica" w:hAnsi="Helvetica" w:cs="Helvetica"/>
          <w:color w:val="06630F"/>
          <w:sz w:val="22"/>
          <w:szCs w:val="30"/>
        </w:rPr>
        <w:t>to</w:t>
      </w:r>
      <w:proofErr w:type="gramEnd"/>
      <w:r w:rsidRPr="000E796F">
        <w:rPr>
          <w:rFonts w:ascii="Helvetica" w:hAnsi="Helvetica" w:cs="Helvetica"/>
          <w:color w:val="06630F"/>
          <w:sz w:val="22"/>
          <w:szCs w:val="30"/>
        </w:rPr>
        <w:t xml:space="preserve"> be finished in Dec)—                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             F.  MOU between Library and Foundation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3.   New Business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              A.  Paperwork Citizens Bank 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>
        <w:rPr>
          <w:rFonts w:ascii="Helvetica" w:hAnsi="Helvetica" w:cs="Helvetica"/>
          <w:color w:val="06630F"/>
          <w:sz w:val="22"/>
          <w:szCs w:val="30"/>
        </w:rPr>
        <w:tab/>
        <w:t xml:space="preserve">  </w:t>
      </w:r>
      <w:r w:rsidRPr="000E796F">
        <w:rPr>
          <w:rFonts w:ascii="Helvetica" w:hAnsi="Helvetica" w:cs="Helvetica"/>
          <w:color w:val="06630F"/>
          <w:sz w:val="22"/>
          <w:szCs w:val="30"/>
        </w:rPr>
        <w:t xml:space="preserve">B.  Signing Paperwork </w:t>
      </w:r>
      <w:proofErr w:type="spellStart"/>
      <w:r w:rsidRPr="000E796F">
        <w:rPr>
          <w:rFonts w:ascii="Helvetica" w:hAnsi="Helvetica" w:cs="Helvetica"/>
          <w:color w:val="06630F"/>
          <w:sz w:val="22"/>
          <w:szCs w:val="30"/>
        </w:rPr>
        <w:t>Lavalee</w:t>
      </w:r>
      <w:proofErr w:type="spellEnd"/>
      <w:r w:rsidRPr="000E796F">
        <w:rPr>
          <w:rFonts w:ascii="Helvetica" w:hAnsi="Helvetica" w:cs="Helvetica"/>
          <w:color w:val="06630F"/>
          <w:sz w:val="22"/>
          <w:szCs w:val="30"/>
        </w:rPr>
        <w:t xml:space="preserve"> </w:t>
      </w:r>
      <w:proofErr w:type="spellStart"/>
      <w:r w:rsidRPr="000E796F">
        <w:rPr>
          <w:rFonts w:ascii="Helvetica" w:hAnsi="Helvetica" w:cs="Helvetica"/>
          <w:color w:val="06630F"/>
          <w:sz w:val="22"/>
          <w:szCs w:val="30"/>
        </w:rPr>
        <w:t>Brensinger</w:t>
      </w:r>
      <w:proofErr w:type="spellEnd"/>
      <w:r w:rsidRPr="000E796F">
        <w:rPr>
          <w:rFonts w:ascii="Helvetica" w:hAnsi="Helvetica" w:cs="Helvetica"/>
          <w:color w:val="06630F"/>
          <w:sz w:val="22"/>
          <w:szCs w:val="30"/>
        </w:rPr>
        <w:t>   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0E796F">
        <w:rPr>
          <w:rFonts w:ascii="Helvetica" w:hAnsi="Helvetica" w:cs="Helvetica"/>
          <w:sz w:val="22"/>
        </w:rPr>
        <w:tab/>
        <w:t xml:space="preserve"> </w:t>
      </w:r>
      <w:r>
        <w:rPr>
          <w:rFonts w:ascii="Helvetica" w:hAnsi="Helvetica" w:cs="Helvetica"/>
          <w:sz w:val="22"/>
        </w:rPr>
        <w:t xml:space="preserve"> </w:t>
      </w:r>
      <w:r w:rsidRPr="000E796F">
        <w:rPr>
          <w:rFonts w:ascii="Helvetica" w:hAnsi="Helvetica" w:cs="Helvetica"/>
          <w:sz w:val="22"/>
        </w:rPr>
        <w:t>C</w:t>
      </w:r>
      <w:r>
        <w:rPr>
          <w:rFonts w:ascii="Helvetica" w:hAnsi="Helvetica" w:cs="Helvetica"/>
          <w:sz w:val="22"/>
        </w:rPr>
        <w:t>.  </w:t>
      </w:r>
      <w:r w:rsidRPr="000E796F">
        <w:rPr>
          <w:rFonts w:ascii="Helvetica" w:hAnsi="Helvetica" w:cs="Helvetica"/>
          <w:sz w:val="22"/>
        </w:rPr>
        <w:t xml:space="preserve">Payment of Invoice from </w:t>
      </w:r>
      <w:proofErr w:type="spellStart"/>
      <w:r w:rsidRPr="000E796F">
        <w:rPr>
          <w:rFonts w:ascii="Helvetica" w:hAnsi="Helvetica" w:cs="Helvetica"/>
          <w:sz w:val="22"/>
        </w:rPr>
        <w:t>Lavalee</w:t>
      </w:r>
      <w:proofErr w:type="spellEnd"/>
      <w:r w:rsidRPr="000E796F">
        <w:rPr>
          <w:rFonts w:ascii="Helvetica" w:hAnsi="Helvetica" w:cs="Helvetica"/>
          <w:sz w:val="22"/>
        </w:rPr>
        <w:t xml:space="preserve"> </w:t>
      </w:r>
      <w:proofErr w:type="spellStart"/>
      <w:r w:rsidRPr="000E796F">
        <w:rPr>
          <w:rFonts w:ascii="Helvetica" w:hAnsi="Helvetica" w:cs="Helvetica"/>
          <w:sz w:val="22"/>
        </w:rPr>
        <w:t>Brensinger</w:t>
      </w:r>
      <w:proofErr w:type="spellEnd"/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        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            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4.  Correspondence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 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5.  Other Business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 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6.  Public Comments (Please try to limit to five minutes.)</w:t>
      </w:r>
    </w:p>
    <w:p w:rsidR="000E796F" w:rsidRPr="000E796F" w:rsidRDefault="000E796F" w:rsidP="000E796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 </w:t>
      </w:r>
    </w:p>
    <w:p w:rsidR="00880FF9" w:rsidRPr="000E796F" w:rsidRDefault="000E796F" w:rsidP="000E796F">
      <w:pPr>
        <w:rPr>
          <w:sz w:val="22"/>
        </w:rPr>
      </w:pPr>
      <w:r w:rsidRPr="000E796F">
        <w:rPr>
          <w:rFonts w:ascii="Helvetica" w:hAnsi="Helvetica" w:cs="Helvetica"/>
          <w:color w:val="06630F"/>
          <w:sz w:val="22"/>
          <w:szCs w:val="30"/>
        </w:rPr>
        <w:t>7.  Adjournment</w:t>
      </w:r>
    </w:p>
    <w:sectPr w:rsidR="00880FF9" w:rsidRPr="000E796F" w:rsidSect="00880F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E796F"/>
    <w:rsid w:val="000E796F"/>
    <w:rsid w:val="00726F9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 Day</dc:creator>
  <cp:keywords/>
  <cp:lastModifiedBy>Judith  Day</cp:lastModifiedBy>
  <cp:revision>2</cp:revision>
  <dcterms:created xsi:type="dcterms:W3CDTF">2017-11-01T11:53:00Z</dcterms:created>
  <dcterms:modified xsi:type="dcterms:W3CDTF">2017-11-01T11:53:00Z</dcterms:modified>
</cp:coreProperties>
</file>