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BF513" w14:textId="77777777" w:rsidR="00321CCE" w:rsidRPr="003C52AA" w:rsidRDefault="00321CCE" w:rsidP="00321CCE">
      <w:pPr>
        <w:spacing w:after="0" w:line="259" w:lineRule="auto"/>
        <w:jc w:val="center"/>
        <w:rPr>
          <w:rFonts w:ascii="Times New Roman" w:hAnsi="Times New Roman" w:cs="Times New Roman"/>
          <w:b/>
          <w:kern w:val="0"/>
          <w:sz w:val="20"/>
          <w:szCs w:val="20"/>
          <w14:ligatures w14:val="none"/>
        </w:rPr>
      </w:pPr>
      <w:r w:rsidRPr="003C52AA">
        <w:rPr>
          <w:rFonts w:ascii="Times New Roman" w:hAnsi="Times New Roman" w:cs="Times New Roman"/>
          <w:b/>
          <w:kern w:val="0"/>
          <w:sz w:val="20"/>
          <w:szCs w:val="20"/>
          <w14:ligatures w14:val="none"/>
        </w:rPr>
        <w:t xml:space="preserve">North Hampton Public Library - Board of Trustees </w:t>
      </w:r>
    </w:p>
    <w:p w14:paraId="4F85DF80" w14:textId="5A93D56D" w:rsidR="00321CCE" w:rsidRPr="003C52AA" w:rsidRDefault="00321CCE" w:rsidP="00321CCE">
      <w:pPr>
        <w:spacing w:after="0" w:line="259" w:lineRule="auto"/>
        <w:jc w:val="center"/>
        <w:rPr>
          <w:rFonts w:ascii="Times New Roman" w:hAnsi="Times New Roman" w:cs="Times New Roman"/>
          <w:b/>
          <w:kern w:val="0"/>
          <w:sz w:val="20"/>
          <w:szCs w:val="20"/>
          <w14:ligatures w14:val="none"/>
        </w:rPr>
      </w:pPr>
      <w:r w:rsidRPr="003C52AA">
        <w:rPr>
          <w:rFonts w:ascii="Times New Roman" w:hAnsi="Times New Roman" w:cs="Times New Roman"/>
          <w:b/>
          <w:kern w:val="0"/>
          <w:sz w:val="20"/>
          <w:szCs w:val="20"/>
          <w14:ligatures w14:val="none"/>
        </w:rPr>
        <w:t xml:space="preserve">Meeting </w:t>
      </w:r>
      <w:r w:rsidR="003A5F56" w:rsidRPr="003C52AA">
        <w:rPr>
          <w:rFonts w:ascii="Times New Roman" w:hAnsi="Times New Roman" w:cs="Times New Roman"/>
          <w:b/>
          <w:kern w:val="0"/>
          <w:sz w:val="20"/>
          <w:szCs w:val="20"/>
          <w14:ligatures w14:val="none"/>
        </w:rPr>
        <w:t>Minutes</w:t>
      </w:r>
    </w:p>
    <w:p w14:paraId="5DDC063E" w14:textId="77777777" w:rsidR="00321CCE" w:rsidRPr="003C52AA" w:rsidRDefault="00321CCE" w:rsidP="00321CCE">
      <w:pPr>
        <w:spacing w:after="0" w:line="259" w:lineRule="auto"/>
        <w:jc w:val="center"/>
        <w:rPr>
          <w:rFonts w:ascii="Times New Roman" w:hAnsi="Times New Roman" w:cs="Times New Roman"/>
          <w:b/>
          <w:kern w:val="0"/>
          <w:sz w:val="20"/>
          <w:szCs w:val="20"/>
          <w14:ligatures w14:val="none"/>
        </w:rPr>
      </w:pPr>
      <w:r w:rsidRPr="003C52AA">
        <w:rPr>
          <w:rFonts w:ascii="Times New Roman" w:hAnsi="Times New Roman" w:cs="Times New Roman"/>
          <w:b/>
          <w:kern w:val="0"/>
          <w:sz w:val="20"/>
          <w:szCs w:val="20"/>
          <w14:ligatures w14:val="none"/>
        </w:rPr>
        <w:t xml:space="preserve">North Hampton Town Hall </w:t>
      </w:r>
    </w:p>
    <w:p w14:paraId="5CE86312" w14:textId="77777777" w:rsidR="00321CCE" w:rsidRPr="003C52AA" w:rsidRDefault="00321CCE" w:rsidP="00321CCE">
      <w:pPr>
        <w:spacing w:after="0" w:line="259" w:lineRule="auto"/>
        <w:jc w:val="center"/>
        <w:rPr>
          <w:rFonts w:ascii="Times New Roman" w:hAnsi="Times New Roman" w:cs="Times New Roman"/>
          <w:b/>
          <w:kern w:val="0"/>
          <w:sz w:val="20"/>
          <w:szCs w:val="20"/>
          <w14:ligatures w14:val="none"/>
        </w:rPr>
      </w:pPr>
      <w:r w:rsidRPr="003C52AA">
        <w:rPr>
          <w:rFonts w:ascii="Times New Roman" w:hAnsi="Times New Roman" w:cs="Times New Roman"/>
          <w:b/>
          <w:kern w:val="0"/>
          <w:sz w:val="20"/>
          <w:szCs w:val="20"/>
          <w14:ligatures w14:val="none"/>
        </w:rPr>
        <w:t>231 Atlantic Ave</w:t>
      </w:r>
    </w:p>
    <w:p w14:paraId="5A2D8E9E" w14:textId="77777777" w:rsidR="00321CCE" w:rsidRPr="003C52AA" w:rsidRDefault="00321CCE" w:rsidP="00321CCE">
      <w:pPr>
        <w:spacing w:after="0" w:line="259" w:lineRule="auto"/>
        <w:jc w:val="center"/>
        <w:rPr>
          <w:rFonts w:ascii="Times New Roman" w:hAnsi="Times New Roman" w:cs="Times New Roman"/>
          <w:b/>
          <w:kern w:val="0"/>
          <w:sz w:val="20"/>
          <w:szCs w:val="20"/>
          <w14:ligatures w14:val="none"/>
        </w:rPr>
      </w:pPr>
      <w:r w:rsidRPr="003C52AA">
        <w:rPr>
          <w:rFonts w:ascii="Times New Roman" w:hAnsi="Times New Roman" w:cs="Times New Roman"/>
          <w:b/>
          <w:kern w:val="0"/>
          <w:sz w:val="20"/>
          <w:szCs w:val="20"/>
          <w14:ligatures w14:val="none"/>
        </w:rPr>
        <w:t>North Hampton, NH</w:t>
      </w:r>
    </w:p>
    <w:p w14:paraId="20C51E83" w14:textId="746FA4AA" w:rsidR="00321CCE" w:rsidRPr="003C52AA" w:rsidRDefault="00321CCE" w:rsidP="00321CCE">
      <w:pPr>
        <w:spacing w:after="0" w:line="259" w:lineRule="auto"/>
        <w:jc w:val="center"/>
        <w:rPr>
          <w:rFonts w:ascii="Times New Roman" w:hAnsi="Times New Roman" w:cs="Times New Roman"/>
          <w:b/>
          <w:kern w:val="0"/>
          <w:sz w:val="20"/>
          <w:szCs w:val="20"/>
          <w14:ligatures w14:val="none"/>
        </w:rPr>
      </w:pPr>
      <w:r w:rsidRPr="003C52AA">
        <w:rPr>
          <w:rFonts w:ascii="Times New Roman" w:hAnsi="Times New Roman" w:cs="Times New Roman"/>
          <w:b/>
          <w:kern w:val="0"/>
          <w:sz w:val="20"/>
          <w:szCs w:val="20"/>
          <w14:ligatures w14:val="none"/>
        </w:rPr>
        <w:t>Wednesday, February 11, 2026</w:t>
      </w:r>
      <w:r w:rsidR="003A5F56" w:rsidRPr="003C52AA">
        <w:rPr>
          <w:rFonts w:ascii="Times New Roman" w:hAnsi="Times New Roman" w:cs="Times New Roman"/>
          <w:b/>
          <w:kern w:val="0"/>
          <w:sz w:val="20"/>
          <w:szCs w:val="20"/>
          <w14:ligatures w14:val="none"/>
        </w:rPr>
        <w:t>,</w:t>
      </w:r>
      <w:r w:rsidRPr="003C52AA">
        <w:rPr>
          <w:rFonts w:ascii="Times New Roman" w:hAnsi="Times New Roman" w:cs="Times New Roman"/>
          <w:b/>
          <w:kern w:val="0"/>
          <w:sz w:val="20"/>
          <w:szCs w:val="20"/>
          <w14:ligatures w14:val="none"/>
        </w:rPr>
        <w:t xml:space="preserve"> 6:30 PM</w:t>
      </w:r>
      <w:r w:rsidRPr="003C52AA">
        <w:rPr>
          <w:rFonts w:ascii="Times New Roman" w:hAnsi="Times New Roman" w:cs="Times New Roman"/>
          <w:b/>
          <w:kern w:val="0"/>
          <w:sz w:val="20"/>
          <w:szCs w:val="20"/>
          <w14:ligatures w14:val="none"/>
        </w:rPr>
        <w:br/>
      </w:r>
    </w:p>
    <w:p w14:paraId="45305CA2" w14:textId="77777777" w:rsidR="00321CCE" w:rsidRPr="003C52AA" w:rsidRDefault="00321CCE" w:rsidP="00321CCE">
      <w:pPr>
        <w:spacing w:after="0" w:line="259" w:lineRule="auto"/>
        <w:rPr>
          <w:rFonts w:ascii="Times New Roman" w:hAnsi="Times New Roman" w:cs="Times New Roman"/>
          <w:b/>
          <w:kern w:val="0"/>
          <w:sz w:val="20"/>
          <w:szCs w:val="20"/>
          <w14:ligatures w14:val="none"/>
        </w:rPr>
      </w:pPr>
    </w:p>
    <w:p w14:paraId="6B5E92E8" w14:textId="182323DB" w:rsidR="00321CCE" w:rsidRPr="003C52AA" w:rsidRDefault="00321CCE" w:rsidP="00321CCE">
      <w:pPr>
        <w:spacing w:after="0" w:line="259" w:lineRule="auto"/>
        <w:rPr>
          <w:rFonts w:ascii="Times New Roman" w:hAnsi="Times New Roman" w:cs="Times New Roman"/>
          <w:kern w:val="0"/>
          <w:sz w:val="20"/>
          <w:szCs w:val="20"/>
          <w14:ligatures w14:val="none"/>
        </w:rPr>
      </w:pPr>
      <w:r w:rsidRPr="003C52AA">
        <w:rPr>
          <w:rFonts w:ascii="Times New Roman" w:hAnsi="Times New Roman" w:cs="Times New Roman"/>
          <w:kern w:val="0"/>
          <w:sz w:val="20"/>
          <w:szCs w:val="20"/>
          <w14:ligatures w14:val="none"/>
        </w:rPr>
        <w:t>Chair:               Susan Leonardi</w:t>
      </w:r>
      <w:r w:rsidRPr="003C52AA">
        <w:rPr>
          <w:rFonts w:ascii="Times New Roman" w:hAnsi="Times New Roman" w:cs="Times New Roman"/>
          <w:kern w:val="0"/>
          <w:sz w:val="20"/>
          <w:szCs w:val="20"/>
          <w14:ligatures w14:val="none"/>
        </w:rPr>
        <w:tab/>
      </w:r>
      <w:r w:rsidRPr="003C52AA">
        <w:rPr>
          <w:rFonts w:ascii="Times New Roman" w:hAnsi="Times New Roman" w:cs="Times New Roman"/>
          <w:kern w:val="0"/>
          <w:sz w:val="20"/>
          <w:szCs w:val="20"/>
          <w14:ligatures w14:val="none"/>
        </w:rPr>
        <w:tab/>
      </w:r>
      <w:r w:rsidR="003A5F56" w:rsidRPr="003C52AA">
        <w:rPr>
          <w:rFonts w:ascii="Times New Roman" w:hAnsi="Times New Roman" w:cs="Times New Roman"/>
          <w:kern w:val="0"/>
          <w:sz w:val="20"/>
          <w:szCs w:val="20"/>
          <w14:ligatures w14:val="none"/>
        </w:rPr>
        <w:tab/>
        <w:t>Secretary:              Jacqueline Brandt</w:t>
      </w:r>
    </w:p>
    <w:p w14:paraId="2636C93E" w14:textId="3A382D00" w:rsidR="00321CCE" w:rsidRPr="003C52AA" w:rsidRDefault="00321CCE" w:rsidP="00321CCE">
      <w:pPr>
        <w:spacing w:after="0" w:line="259" w:lineRule="auto"/>
        <w:rPr>
          <w:rFonts w:ascii="Times New Roman" w:hAnsi="Times New Roman" w:cs="Times New Roman"/>
          <w:kern w:val="0"/>
          <w:sz w:val="20"/>
          <w:szCs w:val="20"/>
          <w14:ligatures w14:val="none"/>
        </w:rPr>
      </w:pPr>
      <w:r w:rsidRPr="003C52AA">
        <w:rPr>
          <w:rFonts w:ascii="Times New Roman" w:hAnsi="Times New Roman" w:cs="Times New Roman"/>
          <w:kern w:val="0"/>
          <w:sz w:val="20"/>
          <w:szCs w:val="20"/>
          <w14:ligatures w14:val="none"/>
        </w:rPr>
        <w:t xml:space="preserve">Treasurer:         Kathleen Kilgore       </w:t>
      </w:r>
      <w:r w:rsidRPr="003C52AA">
        <w:rPr>
          <w:rFonts w:ascii="Times New Roman" w:hAnsi="Times New Roman" w:cs="Times New Roman"/>
          <w:kern w:val="0"/>
          <w:sz w:val="20"/>
          <w:szCs w:val="20"/>
          <w14:ligatures w14:val="none"/>
        </w:rPr>
        <w:tab/>
      </w:r>
      <w:r w:rsidRPr="003C52AA">
        <w:rPr>
          <w:rFonts w:ascii="Times New Roman" w:hAnsi="Times New Roman" w:cs="Times New Roman"/>
          <w:kern w:val="0"/>
          <w:sz w:val="20"/>
          <w:szCs w:val="20"/>
          <w14:ligatures w14:val="none"/>
        </w:rPr>
        <w:tab/>
        <w:t xml:space="preserve">Library Director: </w:t>
      </w:r>
      <w:r w:rsidR="003A5F56" w:rsidRPr="003C52AA">
        <w:rPr>
          <w:rFonts w:ascii="Times New Roman" w:hAnsi="Times New Roman" w:cs="Times New Roman"/>
          <w:kern w:val="0"/>
          <w:sz w:val="20"/>
          <w:szCs w:val="20"/>
          <w14:ligatures w14:val="none"/>
        </w:rPr>
        <w:t xml:space="preserve">  </w:t>
      </w:r>
      <w:r w:rsidRPr="003C52AA">
        <w:rPr>
          <w:rFonts w:ascii="Times New Roman" w:hAnsi="Times New Roman" w:cs="Times New Roman"/>
          <w:kern w:val="0"/>
          <w:sz w:val="20"/>
          <w:szCs w:val="20"/>
          <w14:ligatures w14:val="none"/>
        </w:rPr>
        <w:t>Liz Herold</w:t>
      </w:r>
    </w:p>
    <w:p w14:paraId="209423C2" w14:textId="7B88FBCB" w:rsidR="00321CCE" w:rsidRPr="003C52AA" w:rsidRDefault="00321CCE" w:rsidP="00321CCE">
      <w:pPr>
        <w:spacing w:after="0" w:line="259" w:lineRule="auto"/>
        <w:rPr>
          <w:rFonts w:ascii="Times New Roman" w:hAnsi="Times New Roman" w:cs="Times New Roman"/>
          <w:kern w:val="0"/>
          <w:sz w:val="20"/>
          <w:szCs w:val="20"/>
          <w14:ligatures w14:val="none"/>
        </w:rPr>
      </w:pPr>
      <w:r w:rsidRPr="003C52AA">
        <w:rPr>
          <w:rFonts w:ascii="Times New Roman" w:hAnsi="Times New Roman" w:cs="Times New Roman"/>
          <w:kern w:val="0"/>
          <w:sz w:val="20"/>
          <w:szCs w:val="20"/>
          <w14:ligatures w14:val="none"/>
        </w:rPr>
        <w:t>_______________</w:t>
      </w:r>
      <w:r w:rsidR="002A38CC">
        <w:rPr>
          <w:rFonts w:ascii="Times New Roman" w:hAnsi="Times New Roman" w:cs="Times New Roman"/>
          <w:kern w:val="0"/>
          <w:sz w:val="20"/>
          <w:szCs w:val="20"/>
          <w14:ligatures w14:val="none"/>
        </w:rPr>
        <w:t>______________________</w:t>
      </w:r>
      <w:r w:rsidRPr="003C52AA">
        <w:rPr>
          <w:rFonts w:ascii="Times New Roman" w:hAnsi="Times New Roman" w:cs="Times New Roman"/>
          <w:kern w:val="0"/>
          <w:sz w:val="20"/>
          <w:szCs w:val="20"/>
          <w14:ligatures w14:val="none"/>
        </w:rPr>
        <w:t>_______________________________________________________</w:t>
      </w:r>
    </w:p>
    <w:p w14:paraId="6E2C9FB7" w14:textId="77777777" w:rsidR="00321CCE" w:rsidRPr="003C52AA" w:rsidRDefault="00321CCE" w:rsidP="00321CCE">
      <w:pPr>
        <w:spacing w:after="0" w:line="259" w:lineRule="auto"/>
        <w:rPr>
          <w:rFonts w:ascii="Times New Roman" w:hAnsi="Times New Roman" w:cs="Times New Roman"/>
          <w:iCs/>
          <w:color w:val="404040" w:themeColor="text1" w:themeTint="BF"/>
          <w:kern w:val="0"/>
          <w:sz w:val="20"/>
          <w:szCs w:val="20"/>
          <w14:ligatures w14:val="none"/>
        </w:rPr>
      </w:pPr>
    </w:p>
    <w:p w14:paraId="0CAEB9DF" w14:textId="011CC295" w:rsidR="00321CCE" w:rsidRPr="003C52AA" w:rsidRDefault="00321CCE" w:rsidP="003A5F56">
      <w:pPr>
        <w:numPr>
          <w:ilvl w:val="0"/>
          <w:numId w:val="1"/>
        </w:numPr>
        <w:spacing w:after="0" w:line="259" w:lineRule="auto"/>
        <w:contextualSpacing/>
        <w:rPr>
          <w:rFonts w:ascii="Times New Roman" w:hAnsi="Times New Roman" w:cs="Times New Roman"/>
          <w:bCs/>
          <w:kern w:val="0"/>
          <w:sz w:val="20"/>
          <w:szCs w:val="20"/>
          <w14:ligatures w14:val="none"/>
        </w:rPr>
      </w:pPr>
      <w:bookmarkStart w:id="0" w:name="_Hlk15618722"/>
      <w:r w:rsidRPr="000E6099">
        <w:rPr>
          <w:rFonts w:ascii="Times New Roman" w:hAnsi="Times New Roman" w:cs="Times New Roman"/>
          <w:b/>
          <w:kern w:val="0"/>
          <w:sz w:val="20"/>
          <w:szCs w:val="20"/>
          <w14:ligatures w14:val="none"/>
        </w:rPr>
        <w:t>Call to Order</w:t>
      </w:r>
      <w:r w:rsidRPr="003C52AA">
        <w:rPr>
          <w:rFonts w:ascii="Times New Roman" w:hAnsi="Times New Roman" w:cs="Times New Roman"/>
          <w:bCs/>
          <w:kern w:val="0"/>
          <w:sz w:val="20"/>
          <w:szCs w:val="20"/>
          <w14:ligatures w14:val="none"/>
        </w:rPr>
        <w:t xml:space="preserve"> by the Chair </w:t>
      </w:r>
      <w:r w:rsidR="003A5F56" w:rsidRPr="003C52AA">
        <w:rPr>
          <w:rFonts w:ascii="Times New Roman" w:hAnsi="Times New Roman" w:cs="Times New Roman"/>
          <w:bCs/>
          <w:kern w:val="0"/>
          <w:sz w:val="20"/>
          <w:szCs w:val="20"/>
          <w14:ligatures w14:val="none"/>
        </w:rPr>
        <w:t xml:space="preserve">Meeting called to order by chair, S. Leonardi at </w:t>
      </w:r>
      <w:r w:rsidR="00117598">
        <w:rPr>
          <w:rFonts w:ascii="Times New Roman" w:hAnsi="Times New Roman" w:cs="Times New Roman"/>
          <w:bCs/>
          <w:kern w:val="0"/>
          <w:sz w:val="20"/>
          <w:szCs w:val="20"/>
          <w14:ligatures w14:val="none"/>
        </w:rPr>
        <w:t>6</w:t>
      </w:r>
      <w:r w:rsidR="003A5F56" w:rsidRPr="003C52AA">
        <w:rPr>
          <w:rFonts w:ascii="Times New Roman" w:hAnsi="Times New Roman" w:cs="Times New Roman"/>
          <w:bCs/>
          <w:kern w:val="0"/>
          <w:sz w:val="20"/>
          <w:szCs w:val="20"/>
          <w14:ligatures w14:val="none"/>
        </w:rPr>
        <w:t>:</w:t>
      </w:r>
      <w:r w:rsidR="00117598">
        <w:rPr>
          <w:rFonts w:ascii="Times New Roman" w:hAnsi="Times New Roman" w:cs="Times New Roman"/>
          <w:bCs/>
          <w:kern w:val="0"/>
          <w:sz w:val="20"/>
          <w:szCs w:val="20"/>
          <w14:ligatures w14:val="none"/>
        </w:rPr>
        <w:t>30pm</w:t>
      </w:r>
      <w:r w:rsidR="003A5F56" w:rsidRPr="003C52AA">
        <w:rPr>
          <w:rFonts w:ascii="Times New Roman" w:hAnsi="Times New Roman" w:cs="Times New Roman"/>
          <w:bCs/>
          <w:kern w:val="0"/>
          <w:sz w:val="20"/>
          <w:szCs w:val="20"/>
          <w14:ligatures w14:val="none"/>
        </w:rPr>
        <w:t xml:space="preserve"> </w:t>
      </w:r>
      <w:r w:rsidRPr="003C52AA">
        <w:rPr>
          <w:rFonts w:ascii="Times New Roman" w:hAnsi="Times New Roman" w:cs="Times New Roman"/>
          <w:bCs/>
          <w:kern w:val="0"/>
          <w:sz w:val="20"/>
          <w:szCs w:val="20"/>
          <w14:ligatures w14:val="none"/>
        </w:rPr>
        <w:t>Pledge of Allegiance</w:t>
      </w:r>
      <w:r w:rsidR="003A5F56" w:rsidRPr="003C52AA">
        <w:rPr>
          <w:rFonts w:ascii="Times New Roman" w:hAnsi="Times New Roman" w:cs="Times New Roman"/>
          <w:bCs/>
          <w:kern w:val="0"/>
          <w:sz w:val="20"/>
          <w:szCs w:val="20"/>
          <w14:ligatures w14:val="none"/>
        </w:rPr>
        <w:t xml:space="preserve"> immediately followed. </w:t>
      </w:r>
    </w:p>
    <w:p w14:paraId="261D6A31" w14:textId="77777777" w:rsidR="00321CCE" w:rsidRPr="003C52AA" w:rsidRDefault="00321CCE" w:rsidP="00321CCE">
      <w:pPr>
        <w:spacing w:after="0" w:line="259" w:lineRule="auto"/>
        <w:rPr>
          <w:rFonts w:ascii="Times New Roman" w:hAnsi="Times New Roman" w:cs="Times New Roman"/>
          <w:bCs/>
          <w:kern w:val="0"/>
          <w:sz w:val="20"/>
          <w:szCs w:val="20"/>
          <w:u w:val="single"/>
          <w14:ligatures w14:val="none"/>
        </w:rPr>
      </w:pPr>
    </w:p>
    <w:p w14:paraId="517FACE5" w14:textId="77777777" w:rsidR="00321CCE" w:rsidRPr="000E6099" w:rsidRDefault="00321CCE" w:rsidP="00321CCE">
      <w:pPr>
        <w:numPr>
          <w:ilvl w:val="0"/>
          <w:numId w:val="1"/>
        </w:numPr>
        <w:spacing w:after="0" w:line="259" w:lineRule="auto"/>
        <w:contextualSpacing/>
        <w:rPr>
          <w:rFonts w:ascii="Times New Roman" w:hAnsi="Times New Roman" w:cs="Times New Roman"/>
          <w:b/>
          <w:bCs/>
          <w:kern w:val="0"/>
          <w:sz w:val="20"/>
          <w:szCs w:val="20"/>
          <w:u w:val="single"/>
          <w14:ligatures w14:val="none"/>
        </w:rPr>
      </w:pPr>
      <w:r w:rsidRPr="000E6099">
        <w:rPr>
          <w:rFonts w:ascii="Times New Roman" w:hAnsi="Times New Roman" w:cs="Times New Roman"/>
          <w:b/>
          <w:bCs/>
          <w:color w:val="212121"/>
          <w:kern w:val="0"/>
          <w:sz w:val="20"/>
          <w:szCs w:val="20"/>
          <w:u w:val="single"/>
          <w14:ligatures w14:val="none"/>
        </w:rPr>
        <w:t xml:space="preserve">Administrative </w:t>
      </w:r>
    </w:p>
    <w:p w14:paraId="2A18B7E4" w14:textId="020CFE4F" w:rsidR="00321CCE" w:rsidRPr="003C52AA" w:rsidRDefault="00321CCE" w:rsidP="00321CCE">
      <w:pPr>
        <w:numPr>
          <w:ilvl w:val="1"/>
          <w:numId w:val="1"/>
        </w:numPr>
        <w:spacing w:after="0" w:line="259" w:lineRule="auto"/>
        <w:contextualSpacing/>
        <w:rPr>
          <w:rFonts w:ascii="Times New Roman" w:hAnsi="Times New Roman" w:cs="Times New Roman"/>
          <w:bCs/>
          <w:kern w:val="0"/>
          <w:sz w:val="20"/>
          <w:szCs w:val="20"/>
          <w:u w:val="single"/>
          <w14:ligatures w14:val="none"/>
        </w:rPr>
      </w:pPr>
      <w:r w:rsidRPr="003C52AA">
        <w:rPr>
          <w:rFonts w:ascii="Times New Roman" w:hAnsi="Times New Roman" w:cs="Times New Roman"/>
          <w:bCs/>
          <w:kern w:val="0"/>
          <w:sz w:val="20"/>
          <w:szCs w:val="20"/>
          <w14:ligatures w14:val="none"/>
        </w:rPr>
        <w:t xml:space="preserve">Approval of </w:t>
      </w:r>
      <w:r w:rsidR="00DF54B9" w:rsidRPr="003C52AA">
        <w:rPr>
          <w:rFonts w:ascii="Times New Roman" w:hAnsi="Times New Roman" w:cs="Times New Roman"/>
          <w:bCs/>
          <w:kern w:val="0"/>
          <w:sz w:val="20"/>
          <w:szCs w:val="20"/>
          <w14:ligatures w14:val="none"/>
        </w:rPr>
        <w:t>January</w:t>
      </w:r>
      <w:r w:rsidRPr="003C52AA">
        <w:rPr>
          <w:rFonts w:ascii="Times New Roman" w:hAnsi="Times New Roman" w:cs="Times New Roman"/>
          <w:bCs/>
          <w:kern w:val="0"/>
          <w:sz w:val="20"/>
          <w:szCs w:val="20"/>
          <w14:ligatures w14:val="none"/>
        </w:rPr>
        <w:t xml:space="preserve"> </w:t>
      </w:r>
      <w:r w:rsidR="003A5F56" w:rsidRPr="003C52AA">
        <w:rPr>
          <w:rFonts w:ascii="Times New Roman" w:hAnsi="Times New Roman" w:cs="Times New Roman"/>
          <w:bCs/>
          <w:kern w:val="0"/>
          <w:sz w:val="20"/>
          <w:szCs w:val="20"/>
          <w14:ligatures w14:val="none"/>
        </w:rPr>
        <w:t>M</w:t>
      </w:r>
      <w:r w:rsidRPr="003C52AA">
        <w:rPr>
          <w:rFonts w:ascii="Times New Roman" w:hAnsi="Times New Roman" w:cs="Times New Roman"/>
          <w:bCs/>
          <w:kern w:val="0"/>
          <w:sz w:val="20"/>
          <w:szCs w:val="20"/>
          <w14:ligatures w14:val="none"/>
        </w:rPr>
        <w:t xml:space="preserve">eeting </w:t>
      </w:r>
      <w:r w:rsidR="003A5F56" w:rsidRPr="003C52AA">
        <w:rPr>
          <w:rFonts w:ascii="Times New Roman" w:hAnsi="Times New Roman" w:cs="Times New Roman"/>
          <w:bCs/>
          <w:kern w:val="0"/>
          <w:sz w:val="20"/>
          <w:szCs w:val="20"/>
          <w14:ligatures w14:val="none"/>
        </w:rPr>
        <w:t>M</w:t>
      </w:r>
      <w:r w:rsidRPr="003C52AA">
        <w:rPr>
          <w:rFonts w:ascii="Times New Roman" w:hAnsi="Times New Roman" w:cs="Times New Roman"/>
          <w:bCs/>
          <w:kern w:val="0"/>
          <w:sz w:val="20"/>
          <w:szCs w:val="20"/>
          <w14:ligatures w14:val="none"/>
        </w:rPr>
        <w:t>inutes</w:t>
      </w:r>
      <w:r w:rsidR="003A5F56" w:rsidRPr="003C52AA">
        <w:rPr>
          <w:rFonts w:ascii="Times New Roman" w:hAnsi="Times New Roman" w:cs="Times New Roman"/>
          <w:bCs/>
          <w:kern w:val="0"/>
          <w:sz w:val="20"/>
          <w:szCs w:val="20"/>
          <w14:ligatures w14:val="none"/>
        </w:rPr>
        <w:br/>
        <w:t xml:space="preserve">K. Kilgore made a motion to accept the January Meeting </w:t>
      </w:r>
      <w:r w:rsidR="00117598">
        <w:rPr>
          <w:rFonts w:ascii="Times New Roman" w:hAnsi="Times New Roman" w:cs="Times New Roman"/>
          <w:bCs/>
          <w:kern w:val="0"/>
          <w:sz w:val="20"/>
          <w:szCs w:val="20"/>
          <w14:ligatures w14:val="none"/>
        </w:rPr>
        <w:t>M</w:t>
      </w:r>
      <w:r w:rsidR="003A5F56" w:rsidRPr="003C52AA">
        <w:rPr>
          <w:rFonts w:ascii="Times New Roman" w:hAnsi="Times New Roman" w:cs="Times New Roman"/>
          <w:bCs/>
          <w:kern w:val="0"/>
          <w:sz w:val="20"/>
          <w:szCs w:val="20"/>
          <w14:ligatures w14:val="none"/>
        </w:rPr>
        <w:t>inutes as presented, seconded by S. L</w:t>
      </w:r>
      <w:r w:rsidR="00117598">
        <w:rPr>
          <w:rFonts w:ascii="Times New Roman" w:hAnsi="Times New Roman" w:cs="Times New Roman"/>
          <w:bCs/>
          <w:kern w:val="0"/>
          <w:sz w:val="20"/>
          <w:szCs w:val="20"/>
          <w14:ligatures w14:val="none"/>
        </w:rPr>
        <w:t>eo</w:t>
      </w:r>
      <w:r w:rsidR="003A5F56" w:rsidRPr="003C52AA">
        <w:rPr>
          <w:rFonts w:ascii="Times New Roman" w:hAnsi="Times New Roman" w:cs="Times New Roman"/>
          <w:bCs/>
          <w:kern w:val="0"/>
          <w:sz w:val="20"/>
          <w:szCs w:val="20"/>
          <w14:ligatures w14:val="none"/>
        </w:rPr>
        <w:t xml:space="preserve">nardi. All </w:t>
      </w:r>
      <w:r w:rsidR="000E6099">
        <w:rPr>
          <w:rFonts w:ascii="Times New Roman" w:hAnsi="Times New Roman" w:cs="Times New Roman"/>
          <w:bCs/>
          <w:kern w:val="0"/>
          <w:sz w:val="20"/>
          <w:szCs w:val="20"/>
          <w14:ligatures w14:val="none"/>
        </w:rPr>
        <w:t>a</w:t>
      </w:r>
      <w:r w:rsidR="003A5F56" w:rsidRPr="003C52AA">
        <w:rPr>
          <w:rFonts w:ascii="Times New Roman" w:hAnsi="Times New Roman" w:cs="Times New Roman"/>
          <w:bCs/>
          <w:kern w:val="0"/>
          <w:sz w:val="20"/>
          <w:szCs w:val="20"/>
          <w14:ligatures w14:val="none"/>
        </w:rPr>
        <w:t>pproved</w:t>
      </w:r>
      <w:r w:rsidR="000E6099">
        <w:rPr>
          <w:rFonts w:ascii="Times New Roman" w:hAnsi="Times New Roman" w:cs="Times New Roman"/>
          <w:bCs/>
          <w:kern w:val="0"/>
          <w:sz w:val="20"/>
          <w:szCs w:val="20"/>
          <w14:ligatures w14:val="none"/>
        </w:rPr>
        <w:t>, m</w:t>
      </w:r>
      <w:r w:rsidR="003A5F56" w:rsidRPr="003C52AA">
        <w:rPr>
          <w:rFonts w:ascii="Times New Roman" w:hAnsi="Times New Roman" w:cs="Times New Roman"/>
          <w:bCs/>
          <w:kern w:val="0"/>
          <w:sz w:val="20"/>
          <w:szCs w:val="20"/>
          <w14:ligatures w14:val="none"/>
        </w:rPr>
        <w:t>otion passes.</w:t>
      </w:r>
    </w:p>
    <w:p w14:paraId="0BF63142" w14:textId="0513C09D" w:rsidR="003C52AA" w:rsidRPr="003C52AA" w:rsidRDefault="003C52AA" w:rsidP="003C52AA">
      <w:pPr>
        <w:spacing w:before="240" w:after="240" w:line="240" w:lineRule="auto"/>
        <w:ind w:left="360"/>
        <w:rPr>
          <w:rFonts w:ascii="Times New Roman" w:hAnsi="Times New Roman" w:cs="Times New Roman"/>
          <w:bCs/>
          <w:kern w:val="0"/>
          <w:sz w:val="20"/>
          <w:szCs w:val="20"/>
          <w14:ligatures w14:val="none"/>
        </w:rPr>
      </w:pPr>
      <w:r w:rsidRPr="003C52AA">
        <w:rPr>
          <w:rFonts w:ascii="Times New Roman" w:hAnsi="Times New Roman" w:cs="Times New Roman"/>
          <w:bCs/>
          <w:kern w:val="0"/>
          <w:sz w:val="20"/>
          <w:szCs w:val="20"/>
          <w14:ligatures w14:val="none"/>
        </w:rPr>
        <w:t>2.</w:t>
      </w:r>
      <w:r w:rsidRPr="00117598">
        <w:rPr>
          <w:rFonts w:ascii="Times New Roman" w:hAnsi="Times New Roman" w:cs="Times New Roman"/>
          <w:b/>
          <w:kern w:val="0"/>
          <w:sz w:val="20"/>
          <w:szCs w:val="20"/>
          <w14:ligatures w14:val="none"/>
        </w:rPr>
        <w:t xml:space="preserve">2    </w:t>
      </w:r>
      <w:r w:rsidR="00321CCE" w:rsidRPr="00117598">
        <w:rPr>
          <w:rFonts w:ascii="Times New Roman" w:hAnsi="Times New Roman" w:cs="Times New Roman"/>
          <w:b/>
          <w:kern w:val="0"/>
          <w:sz w:val="20"/>
          <w:szCs w:val="20"/>
          <w14:ligatures w14:val="none"/>
        </w:rPr>
        <w:t>Library Reports</w:t>
      </w:r>
    </w:p>
    <w:p w14:paraId="6BC0C873" w14:textId="459D6C19" w:rsidR="003C52AA" w:rsidRPr="003C52AA" w:rsidRDefault="003C52AA" w:rsidP="003C52AA">
      <w:pPr>
        <w:spacing w:before="240" w:after="240" w:line="240" w:lineRule="auto"/>
        <w:ind w:left="360"/>
        <w:rPr>
          <w:rFonts w:ascii="Times New Roman" w:eastAsia="Calibri" w:hAnsi="Times New Roman" w:cs="Times New Roman"/>
          <w:sz w:val="20"/>
          <w:szCs w:val="20"/>
        </w:rPr>
      </w:pPr>
      <w:r>
        <w:rPr>
          <w:rFonts w:ascii="Times New Roman" w:hAnsi="Times New Roman" w:cs="Times New Roman"/>
          <w:bCs/>
          <w:kern w:val="0"/>
          <w:sz w:val="20"/>
          <w:szCs w:val="20"/>
          <w14:ligatures w14:val="none"/>
        </w:rPr>
        <w:t xml:space="preserve">         </w:t>
      </w:r>
      <w:r w:rsidRPr="003C52AA">
        <w:rPr>
          <w:rFonts w:ascii="Times New Roman" w:hAnsi="Times New Roman" w:cs="Times New Roman"/>
          <w:b/>
          <w:kern w:val="0"/>
          <w:sz w:val="20"/>
          <w:szCs w:val="20"/>
          <w14:ligatures w14:val="none"/>
        </w:rPr>
        <w:t>Director’s Report</w:t>
      </w:r>
      <w:r w:rsidRPr="003C52AA">
        <w:rPr>
          <w:rFonts w:ascii="Times New Roman" w:hAnsi="Times New Roman" w:cs="Times New Roman"/>
          <w:bCs/>
          <w:kern w:val="0"/>
          <w:sz w:val="20"/>
          <w:szCs w:val="20"/>
          <w14:ligatures w14:val="none"/>
        </w:rPr>
        <w:br/>
      </w:r>
      <w:r w:rsidRPr="003C52AA">
        <w:rPr>
          <w:rFonts w:ascii="Times New Roman" w:eastAsia="Calibri" w:hAnsi="Times New Roman" w:cs="Times New Roman"/>
          <w:b/>
          <w:bCs/>
          <w:sz w:val="20"/>
          <w:szCs w:val="20"/>
        </w:rPr>
        <w:t xml:space="preserve">                        Facilities</w:t>
      </w:r>
    </w:p>
    <w:p w14:paraId="5DD6E1CE" w14:textId="77777777" w:rsidR="003C52AA" w:rsidRPr="003C52AA" w:rsidRDefault="003C52AA" w:rsidP="003C52AA">
      <w:pPr>
        <w:numPr>
          <w:ilvl w:val="0"/>
          <w:numId w:val="4"/>
        </w:numPr>
        <w:spacing w:before="240" w:after="0" w:line="240" w:lineRule="auto"/>
        <w:rPr>
          <w:rFonts w:ascii="Times New Roman" w:eastAsia="Calibri" w:hAnsi="Times New Roman" w:cs="Times New Roman"/>
          <w:sz w:val="20"/>
          <w:szCs w:val="20"/>
        </w:rPr>
      </w:pPr>
      <w:r w:rsidRPr="003C52AA">
        <w:rPr>
          <w:rFonts w:ascii="Times New Roman" w:eastAsia="Calibri" w:hAnsi="Times New Roman" w:cs="Times New Roman"/>
          <w:sz w:val="20"/>
          <w:szCs w:val="20"/>
        </w:rPr>
        <w:t>The transformer on Town Campus blew on the morning of Wednesday, Jan 21 so the library was out of power for a few hours before Eversource got everything up and running again.  Special thanks to Stu Spooner at DPW and Mike Castagna for stopping by to check in on facilities and HVAC systems.</w:t>
      </w:r>
    </w:p>
    <w:p w14:paraId="17A189C2" w14:textId="6E35D575" w:rsidR="003C52AA" w:rsidRPr="003C52AA" w:rsidRDefault="003C52AA" w:rsidP="003C52AA">
      <w:pPr>
        <w:numPr>
          <w:ilvl w:val="0"/>
          <w:numId w:val="4"/>
        </w:numPr>
        <w:spacing w:after="0" w:line="240" w:lineRule="auto"/>
        <w:rPr>
          <w:rFonts w:ascii="Times New Roman" w:eastAsia="Calibri" w:hAnsi="Times New Roman" w:cs="Times New Roman"/>
          <w:sz w:val="20"/>
          <w:szCs w:val="20"/>
        </w:rPr>
      </w:pPr>
      <w:r w:rsidRPr="003C52AA">
        <w:rPr>
          <w:rFonts w:ascii="Times New Roman" w:eastAsia="Calibri" w:hAnsi="Times New Roman" w:cs="Times New Roman"/>
          <w:sz w:val="20"/>
          <w:szCs w:val="20"/>
        </w:rPr>
        <w:t xml:space="preserve">January 22, fireplace in Reading </w:t>
      </w:r>
      <w:r w:rsidR="00117598">
        <w:rPr>
          <w:rFonts w:ascii="Times New Roman" w:eastAsia="Calibri" w:hAnsi="Times New Roman" w:cs="Times New Roman"/>
          <w:sz w:val="20"/>
          <w:szCs w:val="20"/>
        </w:rPr>
        <w:t>R</w:t>
      </w:r>
      <w:r w:rsidRPr="003C52AA">
        <w:rPr>
          <w:rFonts w:ascii="Times New Roman" w:eastAsia="Calibri" w:hAnsi="Times New Roman" w:cs="Times New Roman"/>
          <w:sz w:val="20"/>
          <w:szCs w:val="20"/>
        </w:rPr>
        <w:t>oom was getting an error- needed to be serviced, Architectural Fireplaces came out and serviced both (should be done every few years</w:t>
      </w:r>
      <w:r w:rsidR="00117598">
        <w:rPr>
          <w:rFonts w:ascii="Times New Roman" w:eastAsia="Calibri" w:hAnsi="Times New Roman" w:cs="Times New Roman"/>
          <w:sz w:val="20"/>
          <w:szCs w:val="20"/>
        </w:rPr>
        <w:t xml:space="preserve"> (2-3 years)</w:t>
      </w:r>
      <w:r w:rsidRPr="003C52AA">
        <w:rPr>
          <w:rFonts w:ascii="Times New Roman" w:eastAsia="Calibri" w:hAnsi="Times New Roman" w:cs="Times New Roman"/>
          <w:sz w:val="20"/>
          <w:szCs w:val="20"/>
        </w:rPr>
        <w:t>)</w:t>
      </w:r>
    </w:p>
    <w:p w14:paraId="2B2E9CDD" w14:textId="79E1C42D" w:rsidR="003C52AA" w:rsidRPr="003C52AA" w:rsidRDefault="003C52AA" w:rsidP="003C52AA">
      <w:pPr>
        <w:numPr>
          <w:ilvl w:val="0"/>
          <w:numId w:val="4"/>
        </w:numPr>
        <w:spacing w:after="240" w:line="240" w:lineRule="auto"/>
        <w:rPr>
          <w:rFonts w:ascii="Times New Roman" w:eastAsia="Calibri" w:hAnsi="Times New Roman" w:cs="Times New Roman"/>
          <w:sz w:val="20"/>
          <w:szCs w:val="20"/>
        </w:rPr>
      </w:pPr>
      <w:r w:rsidRPr="003C52AA">
        <w:rPr>
          <w:rFonts w:ascii="Times New Roman" w:eastAsia="Calibri" w:hAnsi="Times New Roman" w:cs="Times New Roman"/>
          <w:sz w:val="20"/>
          <w:szCs w:val="20"/>
        </w:rPr>
        <w:t xml:space="preserve">HVAC air exchanger has needed to be reset a few times in the cold weather, </w:t>
      </w:r>
      <w:proofErr w:type="spellStart"/>
      <w:r w:rsidRPr="003C52AA">
        <w:rPr>
          <w:rFonts w:ascii="Times New Roman" w:eastAsia="Calibri" w:hAnsi="Times New Roman" w:cs="Times New Roman"/>
          <w:sz w:val="20"/>
          <w:szCs w:val="20"/>
        </w:rPr>
        <w:t>Denron</w:t>
      </w:r>
      <w:proofErr w:type="spellEnd"/>
      <w:r w:rsidRPr="003C52AA">
        <w:rPr>
          <w:rFonts w:ascii="Times New Roman" w:eastAsia="Calibri" w:hAnsi="Times New Roman" w:cs="Times New Roman"/>
          <w:sz w:val="20"/>
          <w:szCs w:val="20"/>
        </w:rPr>
        <w:t xml:space="preserve"> Hall came out to check on Feb. 3- all seems to be working properly.  Thanks to George Chauncey for coming in and checking it and re-setting when needed. </w:t>
      </w:r>
      <w:proofErr w:type="spellStart"/>
      <w:r w:rsidR="00117598">
        <w:rPr>
          <w:rFonts w:ascii="Times New Roman" w:eastAsia="Calibri" w:hAnsi="Times New Roman" w:cs="Times New Roman"/>
          <w:sz w:val="20"/>
          <w:szCs w:val="20"/>
        </w:rPr>
        <w:t>Denron</w:t>
      </w:r>
      <w:proofErr w:type="spellEnd"/>
      <w:r w:rsidR="00117598">
        <w:rPr>
          <w:rFonts w:ascii="Times New Roman" w:eastAsia="Calibri" w:hAnsi="Times New Roman" w:cs="Times New Roman"/>
          <w:sz w:val="20"/>
          <w:szCs w:val="20"/>
        </w:rPr>
        <w:t xml:space="preserve"> called today to replacer a part as only half the heat is currently working. Liz top monitor temperature until repair is done. </w:t>
      </w:r>
    </w:p>
    <w:p w14:paraId="36448568" w14:textId="1607D287" w:rsidR="003C52AA" w:rsidRPr="003C52AA" w:rsidRDefault="003C52AA" w:rsidP="003C52AA">
      <w:pPr>
        <w:spacing w:before="240" w:after="240" w:line="240" w:lineRule="auto"/>
        <w:ind w:left="720"/>
        <w:rPr>
          <w:rFonts w:ascii="Times New Roman" w:eastAsia="Calibri" w:hAnsi="Times New Roman" w:cs="Times New Roman"/>
          <w:b/>
          <w:bCs/>
          <w:sz w:val="20"/>
          <w:szCs w:val="20"/>
        </w:rPr>
      </w:pPr>
      <w:r>
        <w:rPr>
          <w:rFonts w:ascii="Times New Roman" w:eastAsia="Calibri" w:hAnsi="Times New Roman" w:cs="Times New Roman"/>
          <w:b/>
          <w:bCs/>
          <w:sz w:val="20"/>
          <w:szCs w:val="20"/>
        </w:rPr>
        <w:t xml:space="preserve">                </w:t>
      </w:r>
      <w:r w:rsidRPr="003C52AA">
        <w:rPr>
          <w:rFonts w:ascii="Times New Roman" w:eastAsia="Calibri" w:hAnsi="Times New Roman" w:cs="Times New Roman"/>
          <w:b/>
          <w:bCs/>
          <w:sz w:val="20"/>
          <w:szCs w:val="20"/>
        </w:rPr>
        <w:t>Operations</w:t>
      </w:r>
    </w:p>
    <w:p w14:paraId="7DBEA651" w14:textId="77777777" w:rsidR="003C52AA" w:rsidRPr="003C52AA" w:rsidRDefault="003C52AA" w:rsidP="003C52AA">
      <w:pPr>
        <w:numPr>
          <w:ilvl w:val="0"/>
          <w:numId w:val="2"/>
        </w:numPr>
        <w:spacing w:before="240" w:after="0" w:line="240" w:lineRule="auto"/>
        <w:rPr>
          <w:rFonts w:ascii="Times New Roman" w:eastAsia="Calibri" w:hAnsi="Times New Roman" w:cs="Times New Roman"/>
          <w:sz w:val="20"/>
          <w:szCs w:val="20"/>
        </w:rPr>
      </w:pPr>
      <w:r w:rsidRPr="003C52AA">
        <w:rPr>
          <w:rFonts w:ascii="Times New Roman" w:eastAsia="Calibri" w:hAnsi="Times New Roman" w:cs="Times New Roman"/>
          <w:sz w:val="20"/>
          <w:szCs w:val="20"/>
        </w:rPr>
        <w:t>Most circulated books in January were</w:t>
      </w:r>
      <w:r w:rsidRPr="003C52AA">
        <w:rPr>
          <w:rFonts w:ascii="Times New Roman" w:eastAsia="Calibri" w:hAnsi="Times New Roman" w:cs="Times New Roman"/>
          <w:b/>
          <w:bCs/>
          <w:i/>
          <w:iCs/>
          <w:sz w:val="20"/>
          <w:szCs w:val="20"/>
        </w:rPr>
        <w:t xml:space="preserve"> The Secret of Secrets </w:t>
      </w:r>
      <w:r w:rsidRPr="003C52AA">
        <w:rPr>
          <w:rFonts w:ascii="Times New Roman" w:eastAsia="Calibri" w:hAnsi="Times New Roman" w:cs="Times New Roman"/>
          <w:sz w:val="20"/>
          <w:szCs w:val="20"/>
        </w:rPr>
        <w:t xml:space="preserve"> by Dan Brown and </w:t>
      </w:r>
      <w:r w:rsidRPr="003C52AA">
        <w:rPr>
          <w:rFonts w:ascii="Times New Roman" w:eastAsia="Calibri" w:hAnsi="Times New Roman" w:cs="Times New Roman"/>
          <w:b/>
          <w:bCs/>
          <w:i/>
          <w:iCs/>
          <w:sz w:val="20"/>
          <w:szCs w:val="20"/>
        </w:rPr>
        <w:t xml:space="preserve">Heart the Lover </w:t>
      </w:r>
      <w:r w:rsidRPr="003C52AA">
        <w:rPr>
          <w:rFonts w:ascii="Times New Roman" w:eastAsia="Calibri" w:hAnsi="Times New Roman" w:cs="Times New Roman"/>
          <w:sz w:val="20"/>
          <w:szCs w:val="20"/>
        </w:rPr>
        <w:t>by Lily King.</w:t>
      </w:r>
    </w:p>
    <w:p w14:paraId="15FF72D4" w14:textId="77777777" w:rsidR="003C52AA" w:rsidRPr="003C52AA" w:rsidRDefault="003C52AA" w:rsidP="003C52AA">
      <w:pPr>
        <w:numPr>
          <w:ilvl w:val="0"/>
          <w:numId w:val="2"/>
        </w:numPr>
        <w:spacing w:after="0" w:line="240" w:lineRule="auto"/>
        <w:rPr>
          <w:rFonts w:ascii="Times New Roman" w:eastAsia="Calibri" w:hAnsi="Times New Roman" w:cs="Times New Roman"/>
          <w:sz w:val="20"/>
          <w:szCs w:val="20"/>
        </w:rPr>
      </w:pPr>
      <w:r w:rsidRPr="003C52AA">
        <w:rPr>
          <w:rFonts w:ascii="Times New Roman" w:eastAsia="Calibri" w:hAnsi="Times New Roman" w:cs="Times New Roman"/>
          <w:sz w:val="20"/>
          <w:szCs w:val="20"/>
        </w:rPr>
        <w:t>The library had 2,213 visitors in January</w:t>
      </w:r>
    </w:p>
    <w:p w14:paraId="03E4FD2B" w14:textId="77777777" w:rsidR="003C52AA" w:rsidRPr="003C52AA" w:rsidRDefault="003C52AA" w:rsidP="003C52AA">
      <w:pPr>
        <w:numPr>
          <w:ilvl w:val="0"/>
          <w:numId w:val="2"/>
        </w:numPr>
        <w:spacing w:after="0" w:line="240" w:lineRule="auto"/>
        <w:rPr>
          <w:rFonts w:ascii="Times New Roman" w:eastAsia="Calibri" w:hAnsi="Times New Roman" w:cs="Times New Roman"/>
          <w:sz w:val="20"/>
          <w:szCs w:val="20"/>
        </w:rPr>
      </w:pPr>
      <w:r w:rsidRPr="003C52AA">
        <w:rPr>
          <w:rFonts w:ascii="Times New Roman" w:eastAsia="Calibri" w:hAnsi="Times New Roman" w:cs="Times New Roman"/>
          <w:sz w:val="20"/>
          <w:szCs w:val="20"/>
        </w:rPr>
        <w:t>17 new patron registrations- Total patron count is 3013</w:t>
      </w:r>
    </w:p>
    <w:p w14:paraId="02D11F69" w14:textId="77777777" w:rsidR="003C52AA" w:rsidRPr="003C52AA" w:rsidRDefault="003C52AA" w:rsidP="003C52AA">
      <w:pPr>
        <w:numPr>
          <w:ilvl w:val="0"/>
          <w:numId w:val="2"/>
        </w:numPr>
        <w:spacing w:after="0" w:line="240" w:lineRule="auto"/>
        <w:rPr>
          <w:rFonts w:ascii="Times New Roman" w:eastAsia="Calibri" w:hAnsi="Times New Roman" w:cs="Times New Roman"/>
          <w:sz w:val="20"/>
          <w:szCs w:val="20"/>
        </w:rPr>
      </w:pPr>
      <w:r w:rsidRPr="003C52AA">
        <w:rPr>
          <w:rFonts w:ascii="Times New Roman" w:eastAsia="Calibri" w:hAnsi="Times New Roman" w:cs="Times New Roman"/>
          <w:sz w:val="20"/>
          <w:szCs w:val="20"/>
        </w:rPr>
        <w:t xml:space="preserve">Meeting room use in </w:t>
      </w:r>
      <w:proofErr w:type="gramStart"/>
      <w:r w:rsidRPr="003C52AA">
        <w:rPr>
          <w:rFonts w:ascii="Times New Roman" w:eastAsia="Calibri" w:hAnsi="Times New Roman" w:cs="Times New Roman"/>
          <w:sz w:val="20"/>
          <w:szCs w:val="20"/>
        </w:rPr>
        <w:t>January  was</w:t>
      </w:r>
      <w:proofErr w:type="gramEnd"/>
      <w:r w:rsidRPr="003C52AA">
        <w:rPr>
          <w:rFonts w:ascii="Times New Roman" w:eastAsia="Calibri" w:hAnsi="Times New Roman" w:cs="Times New Roman"/>
          <w:sz w:val="20"/>
          <w:szCs w:val="20"/>
        </w:rPr>
        <w:t xml:space="preserve"> 19 reservations, 54 library </w:t>
      </w:r>
      <w:proofErr w:type="gramStart"/>
      <w:r w:rsidRPr="003C52AA">
        <w:rPr>
          <w:rFonts w:ascii="Times New Roman" w:eastAsia="Calibri" w:hAnsi="Times New Roman" w:cs="Times New Roman"/>
          <w:sz w:val="20"/>
          <w:szCs w:val="20"/>
        </w:rPr>
        <w:t>programs,  89</w:t>
      </w:r>
      <w:proofErr w:type="gramEnd"/>
      <w:r w:rsidRPr="003C52AA">
        <w:rPr>
          <w:rFonts w:ascii="Times New Roman" w:eastAsia="Calibri" w:hAnsi="Times New Roman" w:cs="Times New Roman"/>
          <w:sz w:val="20"/>
          <w:szCs w:val="20"/>
        </w:rPr>
        <w:t xml:space="preserve"> drop-in </w:t>
      </w:r>
      <w:proofErr w:type="gramStart"/>
      <w:r w:rsidRPr="003C52AA">
        <w:rPr>
          <w:rFonts w:ascii="Times New Roman" w:eastAsia="Calibri" w:hAnsi="Times New Roman" w:cs="Times New Roman"/>
          <w:sz w:val="20"/>
          <w:szCs w:val="20"/>
        </w:rPr>
        <w:t>use</w:t>
      </w:r>
      <w:proofErr w:type="gramEnd"/>
      <w:r w:rsidRPr="003C52AA">
        <w:rPr>
          <w:rFonts w:ascii="Times New Roman" w:eastAsia="Calibri" w:hAnsi="Times New Roman" w:cs="Times New Roman"/>
          <w:sz w:val="20"/>
          <w:szCs w:val="20"/>
        </w:rPr>
        <w:t xml:space="preserve"> of rooms. </w:t>
      </w:r>
    </w:p>
    <w:p w14:paraId="2BAEA8E2" w14:textId="77777777" w:rsidR="003C52AA" w:rsidRPr="003C52AA" w:rsidRDefault="003C52AA" w:rsidP="003C52AA">
      <w:pPr>
        <w:numPr>
          <w:ilvl w:val="0"/>
          <w:numId w:val="2"/>
        </w:numPr>
        <w:spacing w:after="240" w:line="240" w:lineRule="auto"/>
        <w:rPr>
          <w:rFonts w:ascii="Times New Roman" w:eastAsia="Calibri" w:hAnsi="Times New Roman" w:cs="Times New Roman"/>
          <w:sz w:val="20"/>
          <w:szCs w:val="20"/>
        </w:rPr>
      </w:pPr>
      <w:r w:rsidRPr="003C52AA">
        <w:rPr>
          <w:rFonts w:ascii="Times New Roman" w:eastAsia="Calibri" w:hAnsi="Times New Roman" w:cs="Times New Roman"/>
          <w:sz w:val="20"/>
          <w:szCs w:val="20"/>
        </w:rPr>
        <w:t>Total circulation (digital and physical) for January 2026  was 3,512</w:t>
      </w:r>
    </w:p>
    <w:p w14:paraId="6691A03F" w14:textId="77777777" w:rsidR="003C52AA" w:rsidRPr="003C52AA" w:rsidRDefault="003C52AA" w:rsidP="003C52AA">
      <w:pPr>
        <w:spacing w:before="240" w:after="240" w:line="240" w:lineRule="auto"/>
        <w:ind w:left="1440"/>
        <w:rPr>
          <w:rFonts w:ascii="Times New Roman" w:eastAsia="Calibri" w:hAnsi="Times New Roman" w:cs="Times New Roman"/>
          <w:sz w:val="20"/>
          <w:szCs w:val="20"/>
        </w:rPr>
      </w:pPr>
      <w:r w:rsidRPr="003C52AA">
        <w:rPr>
          <w:rFonts w:ascii="Times New Roman" w:eastAsia="Calibri" w:hAnsi="Times New Roman" w:cs="Times New Roman"/>
          <w:b/>
          <w:bCs/>
          <w:sz w:val="20"/>
          <w:szCs w:val="20"/>
        </w:rPr>
        <w:t>Financial</w:t>
      </w:r>
    </w:p>
    <w:p w14:paraId="7BBD7FED" w14:textId="77777777" w:rsidR="003C52AA" w:rsidRPr="003C52AA" w:rsidRDefault="003C52AA" w:rsidP="003C52AA">
      <w:pPr>
        <w:numPr>
          <w:ilvl w:val="0"/>
          <w:numId w:val="5"/>
        </w:numPr>
        <w:spacing w:before="240" w:after="0" w:line="240" w:lineRule="auto"/>
        <w:ind w:left="2160"/>
        <w:rPr>
          <w:rFonts w:ascii="Times New Roman" w:eastAsia="Calibri" w:hAnsi="Times New Roman" w:cs="Times New Roman"/>
          <w:sz w:val="20"/>
          <w:szCs w:val="20"/>
        </w:rPr>
      </w:pPr>
      <w:proofErr w:type="spellStart"/>
      <w:r w:rsidRPr="003C52AA">
        <w:rPr>
          <w:rFonts w:ascii="Times New Roman" w:eastAsia="Calibri" w:hAnsi="Times New Roman" w:cs="Times New Roman"/>
          <w:sz w:val="20"/>
          <w:szCs w:val="20"/>
        </w:rPr>
        <w:t>TDBank</w:t>
      </w:r>
      <w:proofErr w:type="spellEnd"/>
      <w:r w:rsidRPr="003C52AA">
        <w:rPr>
          <w:rFonts w:ascii="Times New Roman" w:eastAsia="Calibri" w:hAnsi="Times New Roman" w:cs="Times New Roman"/>
          <w:sz w:val="20"/>
          <w:szCs w:val="20"/>
        </w:rPr>
        <w:t xml:space="preserve"> Operating account ending balance $76,931.12</w:t>
      </w:r>
    </w:p>
    <w:p w14:paraId="2FE1AEA5" w14:textId="77777777" w:rsidR="003C52AA" w:rsidRPr="003C52AA" w:rsidRDefault="003C52AA" w:rsidP="003C52AA">
      <w:pPr>
        <w:numPr>
          <w:ilvl w:val="0"/>
          <w:numId w:val="5"/>
        </w:numPr>
        <w:spacing w:after="0" w:line="240" w:lineRule="auto"/>
        <w:ind w:left="2160"/>
        <w:rPr>
          <w:rFonts w:ascii="Times New Roman" w:eastAsia="Calibri" w:hAnsi="Times New Roman" w:cs="Times New Roman"/>
          <w:sz w:val="20"/>
          <w:szCs w:val="20"/>
        </w:rPr>
      </w:pPr>
      <w:proofErr w:type="spellStart"/>
      <w:r w:rsidRPr="003C52AA">
        <w:rPr>
          <w:rFonts w:ascii="Times New Roman" w:eastAsia="Calibri" w:hAnsi="Times New Roman" w:cs="Times New Roman"/>
          <w:sz w:val="20"/>
          <w:szCs w:val="20"/>
        </w:rPr>
        <w:t>TDBank</w:t>
      </w:r>
      <w:proofErr w:type="spellEnd"/>
      <w:r w:rsidRPr="003C52AA">
        <w:rPr>
          <w:rFonts w:ascii="Times New Roman" w:eastAsia="Calibri" w:hAnsi="Times New Roman" w:cs="Times New Roman"/>
          <w:sz w:val="20"/>
          <w:szCs w:val="20"/>
        </w:rPr>
        <w:t xml:space="preserve"> Non-appropriated account ending balance $65,885.27</w:t>
      </w:r>
    </w:p>
    <w:p w14:paraId="7FF5BA0B" w14:textId="0F0812CC" w:rsidR="003C52AA" w:rsidRPr="003C52AA" w:rsidRDefault="003C52AA" w:rsidP="003C52AA">
      <w:pPr>
        <w:numPr>
          <w:ilvl w:val="0"/>
          <w:numId w:val="5"/>
        </w:numPr>
        <w:spacing w:after="0" w:line="240" w:lineRule="auto"/>
        <w:ind w:left="2160"/>
        <w:rPr>
          <w:rFonts w:ascii="Times New Roman" w:eastAsia="Calibri" w:hAnsi="Times New Roman" w:cs="Times New Roman"/>
          <w:sz w:val="20"/>
          <w:szCs w:val="20"/>
        </w:rPr>
      </w:pPr>
      <w:r w:rsidRPr="003C52AA">
        <w:rPr>
          <w:rFonts w:ascii="Times New Roman" w:eastAsia="Calibri" w:hAnsi="Times New Roman" w:cs="Times New Roman"/>
          <w:sz w:val="20"/>
          <w:szCs w:val="20"/>
        </w:rPr>
        <w:t xml:space="preserve">M&amp;T Bank account 8667 ending balance $ </w:t>
      </w:r>
      <w:r w:rsidR="00117598">
        <w:rPr>
          <w:rFonts w:ascii="Times New Roman" w:eastAsia="Calibri" w:hAnsi="Times New Roman" w:cs="Times New Roman"/>
          <w:sz w:val="20"/>
          <w:szCs w:val="20"/>
        </w:rPr>
        <w:t>14,183.50</w:t>
      </w:r>
    </w:p>
    <w:p w14:paraId="10EF2A7D" w14:textId="5CD91504" w:rsidR="003C52AA" w:rsidRPr="003C52AA" w:rsidRDefault="003C52AA" w:rsidP="003C52AA">
      <w:pPr>
        <w:numPr>
          <w:ilvl w:val="0"/>
          <w:numId w:val="5"/>
        </w:numPr>
        <w:spacing w:after="240" w:line="240" w:lineRule="auto"/>
        <w:ind w:left="2160"/>
        <w:rPr>
          <w:rFonts w:ascii="Times New Roman" w:eastAsia="Calibri" w:hAnsi="Times New Roman" w:cs="Times New Roman"/>
          <w:sz w:val="20"/>
          <w:szCs w:val="20"/>
        </w:rPr>
      </w:pPr>
      <w:r w:rsidRPr="003C52AA">
        <w:rPr>
          <w:rFonts w:ascii="Times New Roman" w:eastAsia="Calibri" w:hAnsi="Times New Roman" w:cs="Times New Roman"/>
          <w:sz w:val="20"/>
          <w:szCs w:val="20"/>
        </w:rPr>
        <w:t xml:space="preserve">M&amp;T Bank account 0790 ending balance $  </w:t>
      </w:r>
      <w:r w:rsidR="00117598">
        <w:rPr>
          <w:rFonts w:ascii="Times New Roman" w:eastAsia="Calibri" w:hAnsi="Times New Roman" w:cs="Times New Roman"/>
          <w:sz w:val="20"/>
          <w:szCs w:val="20"/>
        </w:rPr>
        <w:t>43,707.45</w:t>
      </w:r>
    </w:p>
    <w:p w14:paraId="423DC5DE" w14:textId="77777777" w:rsidR="003C52AA" w:rsidRPr="003C52AA" w:rsidRDefault="003C52AA" w:rsidP="003C52AA">
      <w:pPr>
        <w:spacing w:before="240" w:after="240" w:line="240" w:lineRule="auto"/>
        <w:ind w:left="1440"/>
        <w:rPr>
          <w:rFonts w:ascii="Times New Roman" w:eastAsia="Calibri" w:hAnsi="Times New Roman" w:cs="Times New Roman"/>
          <w:sz w:val="20"/>
          <w:szCs w:val="20"/>
        </w:rPr>
      </w:pPr>
      <w:r w:rsidRPr="003C52AA">
        <w:rPr>
          <w:rFonts w:ascii="Times New Roman" w:eastAsia="Calibri" w:hAnsi="Times New Roman" w:cs="Times New Roman"/>
          <w:b/>
          <w:bCs/>
          <w:sz w:val="20"/>
          <w:szCs w:val="20"/>
        </w:rPr>
        <w:t>Staff</w:t>
      </w:r>
    </w:p>
    <w:p w14:paraId="56DCA1ED" w14:textId="5866398C" w:rsidR="003C52AA" w:rsidRPr="003C52AA" w:rsidRDefault="003C52AA" w:rsidP="003C52AA">
      <w:pPr>
        <w:numPr>
          <w:ilvl w:val="0"/>
          <w:numId w:val="6"/>
        </w:numPr>
        <w:spacing w:before="240" w:after="240" w:line="240" w:lineRule="auto"/>
        <w:rPr>
          <w:rFonts w:ascii="Times New Roman" w:eastAsia="Calibri" w:hAnsi="Times New Roman" w:cs="Times New Roman"/>
          <w:sz w:val="20"/>
          <w:szCs w:val="20"/>
        </w:rPr>
      </w:pPr>
      <w:r w:rsidRPr="003C52AA">
        <w:rPr>
          <w:rFonts w:ascii="Times New Roman" w:eastAsia="Calibri" w:hAnsi="Times New Roman" w:cs="Times New Roman"/>
          <w:sz w:val="20"/>
          <w:szCs w:val="20"/>
        </w:rPr>
        <w:t>We will be having a staff meeting Monday, February 16</w:t>
      </w:r>
      <w:r w:rsidR="00117598">
        <w:rPr>
          <w:rFonts w:ascii="Times New Roman" w:eastAsia="Calibri" w:hAnsi="Times New Roman" w:cs="Times New Roman"/>
          <w:sz w:val="20"/>
          <w:szCs w:val="20"/>
        </w:rPr>
        <w:t xml:space="preserve"> </w:t>
      </w:r>
      <w:r w:rsidRPr="003C52AA">
        <w:rPr>
          <w:rFonts w:ascii="Times New Roman" w:eastAsia="Calibri" w:hAnsi="Times New Roman" w:cs="Times New Roman"/>
          <w:sz w:val="20"/>
          <w:szCs w:val="20"/>
        </w:rPr>
        <w:t>at 3pm</w:t>
      </w:r>
    </w:p>
    <w:p w14:paraId="693CD77D" w14:textId="77777777" w:rsidR="003C52AA" w:rsidRPr="003C52AA" w:rsidRDefault="003C52AA" w:rsidP="00B260B8">
      <w:pPr>
        <w:spacing w:before="240" w:after="240" w:line="240" w:lineRule="auto"/>
        <w:ind w:left="1080"/>
        <w:rPr>
          <w:rFonts w:ascii="Times New Roman" w:eastAsia="Calibri" w:hAnsi="Times New Roman" w:cs="Times New Roman"/>
          <w:sz w:val="20"/>
          <w:szCs w:val="20"/>
        </w:rPr>
      </w:pPr>
      <w:r w:rsidRPr="003C52AA">
        <w:rPr>
          <w:rFonts w:ascii="Times New Roman" w:eastAsia="Calibri" w:hAnsi="Times New Roman" w:cs="Times New Roman"/>
          <w:b/>
          <w:bCs/>
          <w:sz w:val="20"/>
          <w:szCs w:val="20"/>
        </w:rPr>
        <w:lastRenderedPageBreak/>
        <w:t>Programs</w:t>
      </w:r>
    </w:p>
    <w:p w14:paraId="5E23C0CF" w14:textId="77777777" w:rsidR="003C52AA" w:rsidRPr="003C52AA" w:rsidRDefault="003C52AA" w:rsidP="003C52AA">
      <w:pPr>
        <w:numPr>
          <w:ilvl w:val="0"/>
          <w:numId w:val="3"/>
        </w:numPr>
        <w:spacing w:after="0" w:line="276" w:lineRule="auto"/>
        <w:rPr>
          <w:rFonts w:ascii="Times New Roman" w:eastAsia="Calibri" w:hAnsi="Times New Roman" w:cs="Times New Roman"/>
          <w:sz w:val="20"/>
          <w:szCs w:val="20"/>
        </w:rPr>
      </w:pPr>
      <w:r w:rsidRPr="003C52AA">
        <w:rPr>
          <w:rFonts w:ascii="Times New Roman" w:eastAsia="Calibri" w:hAnsi="Times New Roman" w:cs="Times New Roman"/>
          <w:sz w:val="20"/>
          <w:szCs w:val="20"/>
        </w:rPr>
        <w:t>Recurring programs include Tech Tuesdays (drop-in tech help at 1pm), Senior Coffee and Games (tabletop games, card games every other Wednesday at 2pm) Matinee Mondays (new releases at 2pm, every Monday)</w:t>
      </w:r>
    </w:p>
    <w:p w14:paraId="1CA89C58" w14:textId="77777777" w:rsidR="003C52AA" w:rsidRPr="003C52AA" w:rsidRDefault="003C52AA" w:rsidP="003C52AA">
      <w:pPr>
        <w:numPr>
          <w:ilvl w:val="0"/>
          <w:numId w:val="3"/>
        </w:numPr>
        <w:spacing w:after="0" w:line="276" w:lineRule="auto"/>
        <w:rPr>
          <w:rFonts w:ascii="Times New Roman" w:eastAsia="Calibri" w:hAnsi="Times New Roman" w:cs="Times New Roman"/>
          <w:sz w:val="20"/>
          <w:szCs w:val="20"/>
        </w:rPr>
      </w:pPr>
      <w:r w:rsidRPr="003C52AA">
        <w:rPr>
          <w:rFonts w:ascii="Times New Roman" w:eastAsia="Calibri" w:hAnsi="Times New Roman" w:cs="Times New Roman"/>
          <w:sz w:val="20"/>
          <w:szCs w:val="20"/>
        </w:rPr>
        <w:t>Caregiver’s Cafe facilitated by Cornerstone VNA -2nd Wednesday 10:30am</w:t>
      </w:r>
    </w:p>
    <w:p w14:paraId="0B8298F7" w14:textId="77777777" w:rsidR="003C52AA" w:rsidRPr="003C52AA" w:rsidRDefault="003C52AA" w:rsidP="003C52AA">
      <w:pPr>
        <w:numPr>
          <w:ilvl w:val="0"/>
          <w:numId w:val="3"/>
        </w:numPr>
        <w:spacing w:after="0" w:line="276" w:lineRule="auto"/>
        <w:rPr>
          <w:rFonts w:ascii="Times New Roman" w:eastAsia="Calibri" w:hAnsi="Times New Roman" w:cs="Times New Roman"/>
          <w:sz w:val="20"/>
          <w:szCs w:val="20"/>
        </w:rPr>
      </w:pPr>
      <w:r w:rsidRPr="003C52AA">
        <w:rPr>
          <w:rFonts w:ascii="Times New Roman" w:eastAsia="Calibri" w:hAnsi="Times New Roman" w:cs="Times New Roman"/>
          <w:sz w:val="20"/>
          <w:szCs w:val="20"/>
        </w:rPr>
        <w:t>Mystery Book club, Hooked on Books running monthly</w:t>
      </w:r>
    </w:p>
    <w:p w14:paraId="2C32E9AA" w14:textId="77777777" w:rsidR="003C52AA" w:rsidRPr="003C52AA" w:rsidRDefault="003C52AA" w:rsidP="003C52AA">
      <w:pPr>
        <w:numPr>
          <w:ilvl w:val="0"/>
          <w:numId w:val="3"/>
        </w:numPr>
        <w:spacing w:after="0" w:line="276" w:lineRule="auto"/>
        <w:rPr>
          <w:rFonts w:ascii="Times New Roman" w:eastAsia="Calibri" w:hAnsi="Times New Roman" w:cs="Times New Roman"/>
          <w:sz w:val="20"/>
          <w:szCs w:val="20"/>
        </w:rPr>
      </w:pPr>
      <w:r w:rsidRPr="003C52AA">
        <w:rPr>
          <w:rFonts w:ascii="Times New Roman" w:eastAsia="Calibri" w:hAnsi="Times New Roman" w:cs="Times New Roman"/>
          <w:sz w:val="20"/>
          <w:szCs w:val="20"/>
        </w:rPr>
        <w:t xml:space="preserve">Fiber Fridays, Fridays at 3pm- crafting and conversation </w:t>
      </w:r>
    </w:p>
    <w:p w14:paraId="383ADF7F" w14:textId="77777777" w:rsidR="003C52AA" w:rsidRPr="003C52AA" w:rsidRDefault="003C52AA" w:rsidP="003C52AA">
      <w:pPr>
        <w:numPr>
          <w:ilvl w:val="0"/>
          <w:numId w:val="3"/>
        </w:numPr>
        <w:spacing w:after="0" w:line="276" w:lineRule="auto"/>
        <w:rPr>
          <w:rFonts w:ascii="Times New Roman" w:eastAsia="Calibri" w:hAnsi="Times New Roman" w:cs="Times New Roman"/>
          <w:sz w:val="20"/>
          <w:szCs w:val="20"/>
        </w:rPr>
      </w:pPr>
      <w:r w:rsidRPr="003C52AA">
        <w:rPr>
          <w:rFonts w:ascii="Times New Roman" w:eastAsia="Calibri" w:hAnsi="Times New Roman" w:cs="Times New Roman"/>
          <w:sz w:val="20"/>
          <w:szCs w:val="20"/>
        </w:rPr>
        <w:t>Mindful Moments with resident and certified life coach Jill Spring Wednesdays at 5:30 continuing throughout February</w:t>
      </w:r>
    </w:p>
    <w:p w14:paraId="459CE294" w14:textId="249EEF37" w:rsidR="003C52AA" w:rsidRPr="003C52AA" w:rsidRDefault="003C52AA" w:rsidP="003C52AA">
      <w:pPr>
        <w:numPr>
          <w:ilvl w:val="0"/>
          <w:numId w:val="3"/>
        </w:numPr>
        <w:spacing w:after="0" w:line="276" w:lineRule="auto"/>
        <w:rPr>
          <w:rFonts w:ascii="Times New Roman" w:eastAsia="Calibri" w:hAnsi="Times New Roman" w:cs="Times New Roman"/>
          <w:sz w:val="20"/>
          <w:szCs w:val="20"/>
        </w:rPr>
      </w:pPr>
      <w:r w:rsidRPr="003C52AA">
        <w:rPr>
          <w:rFonts w:ascii="Times New Roman" w:eastAsia="Calibri" w:hAnsi="Times New Roman" w:cs="Times New Roman"/>
          <w:sz w:val="20"/>
          <w:szCs w:val="20"/>
        </w:rPr>
        <w:t>Page turners reading tournament</w:t>
      </w:r>
      <w:r w:rsidR="00117598">
        <w:rPr>
          <w:rFonts w:ascii="Times New Roman" w:eastAsia="Calibri" w:hAnsi="Times New Roman" w:cs="Times New Roman"/>
          <w:sz w:val="20"/>
          <w:szCs w:val="20"/>
        </w:rPr>
        <w:t xml:space="preserve">-information at front desk of library. </w:t>
      </w:r>
    </w:p>
    <w:p w14:paraId="2EAD20A2" w14:textId="77777777" w:rsidR="003C52AA" w:rsidRPr="003C52AA" w:rsidRDefault="003C52AA" w:rsidP="003C52AA">
      <w:pPr>
        <w:numPr>
          <w:ilvl w:val="0"/>
          <w:numId w:val="3"/>
        </w:numPr>
        <w:spacing w:after="0" w:line="276" w:lineRule="auto"/>
        <w:rPr>
          <w:rFonts w:ascii="Times New Roman" w:eastAsia="Calibri" w:hAnsi="Times New Roman" w:cs="Times New Roman"/>
          <w:sz w:val="20"/>
          <w:szCs w:val="20"/>
        </w:rPr>
      </w:pPr>
      <w:r w:rsidRPr="003C52AA">
        <w:rPr>
          <w:rFonts w:ascii="Times New Roman" w:eastAsia="Calibri" w:hAnsi="Times New Roman" w:cs="Times New Roman"/>
          <w:sz w:val="20"/>
          <w:szCs w:val="20"/>
        </w:rPr>
        <w:t xml:space="preserve">Cheryl Sager art exhibit currently showing in Program Room </w:t>
      </w:r>
    </w:p>
    <w:p w14:paraId="42C9AAA9" w14:textId="77777777" w:rsidR="003C52AA" w:rsidRPr="003C52AA" w:rsidRDefault="003C52AA" w:rsidP="003C52AA">
      <w:pPr>
        <w:numPr>
          <w:ilvl w:val="0"/>
          <w:numId w:val="3"/>
        </w:numPr>
        <w:spacing w:after="0" w:line="276" w:lineRule="auto"/>
        <w:rPr>
          <w:rFonts w:ascii="Times New Roman" w:eastAsia="Calibri" w:hAnsi="Times New Roman" w:cs="Times New Roman"/>
          <w:sz w:val="20"/>
          <w:szCs w:val="20"/>
        </w:rPr>
      </w:pPr>
      <w:r w:rsidRPr="003C52AA">
        <w:rPr>
          <w:rFonts w:ascii="Times New Roman" w:eastAsia="Calibri" w:hAnsi="Times New Roman" w:cs="Times New Roman"/>
          <w:sz w:val="20"/>
          <w:szCs w:val="20"/>
        </w:rPr>
        <w:t>Emily has scheduled AARP and North Hampton PD  to come to the library on Thursday, Feb 19 at 12 to host a scam prevention presentation</w:t>
      </w:r>
    </w:p>
    <w:p w14:paraId="4DA4FDFE" w14:textId="77777777" w:rsidR="003C52AA" w:rsidRPr="003C52AA" w:rsidRDefault="003C52AA" w:rsidP="003C52AA">
      <w:pPr>
        <w:numPr>
          <w:ilvl w:val="0"/>
          <w:numId w:val="3"/>
        </w:numPr>
        <w:spacing w:after="0" w:line="276" w:lineRule="auto"/>
        <w:rPr>
          <w:rFonts w:ascii="Times New Roman" w:eastAsia="Calibri" w:hAnsi="Times New Roman" w:cs="Times New Roman"/>
          <w:sz w:val="20"/>
          <w:szCs w:val="20"/>
        </w:rPr>
      </w:pPr>
      <w:r w:rsidRPr="003C52AA">
        <w:rPr>
          <w:rFonts w:ascii="Times New Roman" w:eastAsia="Calibri" w:hAnsi="Times New Roman" w:cs="Times New Roman"/>
          <w:sz w:val="20"/>
          <w:szCs w:val="20"/>
        </w:rPr>
        <w:t>Library will be hosting Magic Fred on Saturday, Feb 21 as a part of Winterfest- this program is being sponsored by the Friends of the Library</w:t>
      </w:r>
    </w:p>
    <w:p w14:paraId="16E72B72" w14:textId="7B71C96D" w:rsidR="003C52AA" w:rsidRDefault="003C52AA" w:rsidP="00B260B8">
      <w:pPr>
        <w:numPr>
          <w:ilvl w:val="0"/>
          <w:numId w:val="3"/>
        </w:numPr>
        <w:spacing w:after="0" w:line="276" w:lineRule="auto"/>
        <w:rPr>
          <w:rFonts w:ascii="Times New Roman" w:eastAsia="Calibri" w:hAnsi="Times New Roman" w:cs="Times New Roman"/>
          <w:sz w:val="20"/>
          <w:szCs w:val="20"/>
        </w:rPr>
      </w:pPr>
      <w:r w:rsidRPr="003C52AA">
        <w:rPr>
          <w:rFonts w:ascii="Times New Roman" w:eastAsia="Calibri" w:hAnsi="Times New Roman" w:cs="Times New Roman"/>
          <w:sz w:val="20"/>
          <w:szCs w:val="20"/>
        </w:rPr>
        <w:t xml:space="preserve">Emily will be hosting Craft- make your own faux stained glass </w:t>
      </w:r>
      <w:proofErr w:type="gramStart"/>
      <w:r w:rsidRPr="003C52AA">
        <w:rPr>
          <w:rFonts w:ascii="Times New Roman" w:eastAsia="Calibri" w:hAnsi="Times New Roman" w:cs="Times New Roman"/>
          <w:sz w:val="20"/>
          <w:szCs w:val="20"/>
        </w:rPr>
        <w:t>book mark</w:t>
      </w:r>
      <w:proofErr w:type="gramEnd"/>
      <w:r w:rsidRPr="003C52AA">
        <w:rPr>
          <w:rFonts w:ascii="Times New Roman" w:eastAsia="Calibri" w:hAnsi="Times New Roman" w:cs="Times New Roman"/>
          <w:sz w:val="20"/>
          <w:szCs w:val="20"/>
        </w:rPr>
        <w:t xml:space="preserve"> on Tuesday, Feb 24 at 5:30pm and Wednesday, Feb 25 at noo</w:t>
      </w:r>
      <w:r w:rsidR="00B260B8">
        <w:rPr>
          <w:rFonts w:ascii="Times New Roman" w:eastAsia="Calibri" w:hAnsi="Times New Roman" w:cs="Times New Roman"/>
          <w:sz w:val="20"/>
          <w:szCs w:val="20"/>
        </w:rPr>
        <w:t>n.</w:t>
      </w:r>
    </w:p>
    <w:p w14:paraId="1153727C" w14:textId="7A799799" w:rsidR="00321CCE" w:rsidRPr="003C52AA" w:rsidRDefault="00321CCE" w:rsidP="003C52AA">
      <w:pPr>
        <w:spacing w:after="0" w:line="259" w:lineRule="auto"/>
        <w:ind w:left="792"/>
        <w:contextualSpacing/>
        <w:rPr>
          <w:rFonts w:ascii="Times New Roman" w:hAnsi="Times New Roman" w:cs="Times New Roman"/>
          <w:bCs/>
          <w:kern w:val="0"/>
          <w:sz w:val="20"/>
          <w:szCs w:val="20"/>
          <w:u w:val="single"/>
          <w14:ligatures w14:val="none"/>
        </w:rPr>
      </w:pPr>
    </w:p>
    <w:p w14:paraId="495BAB8E" w14:textId="1DC8DC10" w:rsidR="00321CCE" w:rsidRPr="003C52AA" w:rsidRDefault="00321CCE" w:rsidP="00321CCE">
      <w:pPr>
        <w:numPr>
          <w:ilvl w:val="1"/>
          <w:numId w:val="1"/>
        </w:numPr>
        <w:spacing w:after="0" w:line="259" w:lineRule="auto"/>
        <w:contextualSpacing/>
        <w:rPr>
          <w:rFonts w:ascii="Times New Roman" w:hAnsi="Times New Roman" w:cs="Times New Roman"/>
          <w:bCs/>
          <w:kern w:val="0"/>
          <w:sz w:val="20"/>
          <w:szCs w:val="20"/>
          <w:u w:val="single"/>
          <w14:ligatures w14:val="none"/>
        </w:rPr>
      </w:pPr>
      <w:r w:rsidRPr="003C52AA">
        <w:rPr>
          <w:rFonts w:ascii="Times New Roman" w:hAnsi="Times New Roman" w:cs="Times New Roman"/>
          <w:bCs/>
          <w:kern w:val="0"/>
          <w:sz w:val="20"/>
          <w:szCs w:val="20"/>
          <w14:ligatures w14:val="none"/>
        </w:rPr>
        <w:t>Youth report</w:t>
      </w:r>
      <w:r w:rsidR="003C52AA" w:rsidRPr="003C52AA">
        <w:rPr>
          <w:rFonts w:ascii="Times New Roman" w:hAnsi="Times New Roman" w:cs="Times New Roman"/>
          <w:bCs/>
          <w:kern w:val="0"/>
          <w:sz w:val="20"/>
          <w:szCs w:val="20"/>
          <w14:ligatures w14:val="none"/>
        </w:rPr>
        <w:br/>
      </w:r>
      <w:r w:rsidR="00117598">
        <w:rPr>
          <w:rFonts w:ascii="Times New Roman" w:hAnsi="Times New Roman" w:cs="Times New Roman"/>
          <w:bCs/>
          <w:kern w:val="0"/>
          <w:sz w:val="20"/>
          <w:szCs w:val="20"/>
          <w:u w:val="single"/>
          <w14:ligatures w14:val="none"/>
        </w:rPr>
        <w:t>TBD</w:t>
      </w:r>
      <w:r w:rsidR="00117598">
        <w:rPr>
          <w:rFonts w:ascii="Times New Roman" w:hAnsi="Times New Roman" w:cs="Times New Roman"/>
          <w:bCs/>
          <w:kern w:val="0"/>
          <w:sz w:val="20"/>
          <w:szCs w:val="20"/>
          <w:u w:val="single"/>
          <w14:ligatures w14:val="none"/>
        </w:rPr>
        <w:br/>
        <w:t>Liz reports that it was another great month. Report will be forthcoming.</w:t>
      </w:r>
      <w:r w:rsidR="00117598">
        <w:rPr>
          <w:rFonts w:ascii="Times New Roman" w:hAnsi="Times New Roman" w:cs="Times New Roman"/>
          <w:bCs/>
          <w:kern w:val="0"/>
          <w:sz w:val="20"/>
          <w:szCs w:val="20"/>
          <w:u w:val="single"/>
          <w14:ligatures w14:val="none"/>
        </w:rPr>
        <w:br/>
        <w:t xml:space="preserve"> </w:t>
      </w:r>
    </w:p>
    <w:p w14:paraId="5CD13C61" w14:textId="3B14E633" w:rsidR="00321CCE" w:rsidRPr="003C52AA" w:rsidRDefault="00321CCE" w:rsidP="00321CCE">
      <w:pPr>
        <w:numPr>
          <w:ilvl w:val="1"/>
          <w:numId w:val="1"/>
        </w:numPr>
        <w:spacing w:after="0" w:line="259" w:lineRule="auto"/>
        <w:contextualSpacing/>
        <w:rPr>
          <w:rFonts w:ascii="Times New Roman" w:hAnsi="Times New Roman" w:cs="Times New Roman"/>
          <w:bCs/>
          <w:kern w:val="0"/>
          <w:sz w:val="20"/>
          <w:szCs w:val="20"/>
          <w:u w:val="single"/>
          <w14:ligatures w14:val="none"/>
        </w:rPr>
      </w:pPr>
      <w:r w:rsidRPr="003C52AA">
        <w:rPr>
          <w:rFonts w:ascii="Times New Roman" w:hAnsi="Times New Roman" w:cs="Times New Roman"/>
          <w:bCs/>
          <w:kern w:val="0"/>
          <w:sz w:val="20"/>
          <w:szCs w:val="20"/>
          <w14:ligatures w14:val="none"/>
        </w:rPr>
        <w:t>Financial Reports</w:t>
      </w:r>
      <w:r w:rsidR="00117598">
        <w:rPr>
          <w:rFonts w:ascii="Times New Roman" w:hAnsi="Times New Roman" w:cs="Times New Roman"/>
          <w:bCs/>
          <w:kern w:val="0"/>
          <w:sz w:val="20"/>
          <w:szCs w:val="20"/>
          <w14:ligatures w14:val="none"/>
        </w:rPr>
        <w:t>-</w:t>
      </w:r>
      <w:r w:rsidR="00117598">
        <w:rPr>
          <w:rFonts w:ascii="Times New Roman" w:hAnsi="Times New Roman" w:cs="Times New Roman"/>
          <w:bCs/>
          <w:kern w:val="0"/>
          <w:sz w:val="20"/>
          <w:szCs w:val="20"/>
          <w14:ligatures w14:val="none"/>
        </w:rPr>
        <w:br/>
        <w:t xml:space="preserve">Liz indicated that the library was right on target. Within budget. Still anticipating how much the fuse will cost. Currently at max capacity on operation/facilities account. </w:t>
      </w:r>
      <w:r w:rsidR="00117598">
        <w:rPr>
          <w:rFonts w:ascii="Times New Roman" w:hAnsi="Times New Roman" w:cs="Times New Roman"/>
          <w:bCs/>
          <w:kern w:val="0"/>
          <w:sz w:val="20"/>
          <w:szCs w:val="20"/>
          <w14:ligatures w14:val="none"/>
        </w:rPr>
        <w:br/>
      </w:r>
      <w:r w:rsidR="00117598">
        <w:rPr>
          <w:rFonts w:ascii="Times New Roman" w:hAnsi="Times New Roman" w:cs="Times New Roman"/>
          <w:bCs/>
          <w:kern w:val="0"/>
          <w:sz w:val="20"/>
          <w:szCs w:val="20"/>
          <w14:ligatures w14:val="none"/>
        </w:rPr>
        <w:br/>
      </w:r>
      <w:r w:rsidR="00D04C2E">
        <w:rPr>
          <w:rFonts w:ascii="Times New Roman" w:hAnsi="Times New Roman" w:cs="Times New Roman"/>
          <w:bCs/>
          <w:kern w:val="0"/>
          <w:sz w:val="20"/>
          <w:szCs w:val="20"/>
          <w14:ligatures w14:val="none"/>
        </w:rPr>
        <w:t xml:space="preserve">Motion to accept reports. </w:t>
      </w:r>
    </w:p>
    <w:p w14:paraId="62062E40" w14:textId="77777777" w:rsidR="00321CCE" w:rsidRPr="003C52AA" w:rsidRDefault="00321CCE" w:rsidP="00321CCE">
      <w:pPr>
        <w:spacing w:after="0" w:line="259" w:lineRule="auto"/>
        <w:rPr>
          <w:rFonts w:ascii="Times New Roman" w:hAnsi="Times New Roman" w:cs="Times New Roman"/>
          <w:bCs/>
          <w:kern w:val="0"/>
          <w:sz w:val="20"/>
          <w:szCs w:val="20"/>
          <w14:ligatures w14:val="none"/>
        </w:rPr>
      </w:pPr>
    </w:p>
    <w:p w14:paraId="2229455D" w14:textId="77777777" w:rsidR="00321CCE" w:rsidRPr="00D04C2E" w:rsidRDefault="00321CCE" w:rsidP="00321CCE">
      <w:pPr>
        <w:numPr>
          <w:ilvl w:val="0"/>
          <w:numId w:val="1"/>
        </w:numPr>
        <w:spacing w:after="0" w:line="259" w:lineRule="auto"/>
        <w:contextualSpacing/>
        <w:rPr>
          <w:rFonts w:ascii="Times New Roman" w:hAnsi="Times New Roman" w:cs="Times New Roman"/>
          <w:b/>
          <w:kern w:val="0"/>
          <w:sz w:val="20"/>
          <w:szCs w:val="20"/>
          <w:u w:val="single"/>
          <w14:ligatures w14:val="none"/>
        </w:rPr>
      </w:pPr>
      <w:r w:rsidRPr="00D04C2E">
        <w:rPr>
          <w:rFonts w:ascii="Times New Roman" w:hAnsi="Times New Roman" w:cs="Times New Roman"/>
          <w:b/>
          <w:kern w:val="0"/>
          <w:sz w:val="20"/>
          <w:szCs w:val="20"/>
          <w:u w:val="single"/>
          <w14:ligatures w14:val="none"/>
        </w:rPr>
        <w:t>Old Business</w:t>
      </w:r>
    </w:p>
    <w:p w14:paraId="209EBBF1" w14:textId="792C0199" w:rsidR="007D1F67" w:rsidRPr="007D1F67" w:rsidRDefault="00321CCE" w:rsidP="00D04C2E">
      <w:pPr>
        <w:ind w:left="720"/>
        <w:rPr>
          <w:rFonts w:ascii="Times New Roman" w:eastAsia="Times New Roman" w:hAnsi="Times New Roman" w:cs="Times New Roman"/>
          <w:color w:val="000000"/>
          <w:kern w:val="0"/>
          <w:sz w:val="20"/>
          <w:szCs w:val="20"/>
          <w14:ligatures w14:val="none"/>
        </w:rPr>
      </w:pPr>
      <w:r w:rsidRPr="00D04C2E">
        <w:rPr>
          <w:rFonts w:ascii="Times New Roman" w:hAnsi="Times New Roman" w:cs="Times New Roman"/>
          <w:b/>
          <w:kern w:val="0"/>
          <w:sz w:val="20"/>
          <w:szCs w:val="20"/>
          <w14:ligatures w14:val="none"/>
        </w:rPr>
        <w:t>HB1214 Update</w:t>
      </w:r>
      <w:r w:rsidR="007D1F67">
        <w:rPr>
          <w:rFonts w:ascii="Times New Roman" w:hAnsi="Times New Roman" w:cs="Times New Roman"/>
          <w:bCs/>
          <w:kern w:val="0"/>
          <w:sz w:val="20"/>
          <w:szCs w:val="20"/>
          <w14:ligatures w14:val="none"/>
        </w:rPr>
        <w:br/>
      </w:r>
      <w:r w:rsidR="00D04C2E">
        <w:rPr>
          <w:rFonts w:ascii="Times New Roman" w:eastAsia="Times New Roman" w:hAnsi="Times New Roman" w:cs="Times New Roman"/>
          <w:color w:val="000000"/>
          <w:kern w:val="0"/>
          <w:sz w:val="20"/>
          <w:szCs w:val="20"/>
          <w14:ligatures w14:val="none"/>
        </w:rPr>
        <w:t xml:space="preserve">3.1 </w:t>
      </w:r>
      <w:r w:rsidR="007D1F67" w:rsidRPr="007D1F67">
        <w:rPr>
          <w:rFonts w:ascii="Times New Roman" w:eastAsia="Times New Roman" w:hAnsi="Times New Roman" w:cs="Times New Roman"/>
          <w:color w:val="000000"/>
          <w:kern w:val="0"/>
          <w:sz w:val="20"/>
          <w:szCs w:val="20"/>
          <w14:ligatures w14:val="none"/>
        </w:rPr>
        <w:t>HB 1214 is a bill to allow a town to vote to turn over governance of the library to the Select Board. Apparently, this bill was drafted to solve a problem in one town.</w:t>
      </w:r>
    </w:p>
    <w:p w14:paraId="049CBFBB" w14:textId="59ABAE12" w:rsidR="007D1F67" w:rsidRPr="007D1F67" w:rsidRDefault="007D1F67" w:rsidP="00D04C2E">
      <w:pPr>
        <w:spacing w:after="0" w:line="240" w:lineRule="auto"/>
        <w:ind w:left="720"/>
        <w:rPr>
          <w:rFonts w:ascii="Times New Roman" w:eastAsia="Times New Roman" w:hAnsi="Times New Roman" w:cs="Times New Roman"/>
          <w:color w:val="000000"/>
          <w:kern w:val="0"/>
          <w:sz w:val="20"/>
          <w:szCs w:val="20"/>
          <w14:ligatures w14:val="none"/>
        </w:rPr>
      </w:pPr>
      <w:r w:rsidRPr="007D1F67">
        <w:rPr>
          <w:rFonts w:ascii="Times New Roman" w:eastAsia="Times New Roman" w:hAnsi="Times New Roman" w:cs="Times New Roman"/>
          <w:color w:val="000000"/>
          <w:kern w:val="0"/>
          <w:sz w:val="20"/>
          <w:szCs w:val="20"/>
          <w14:ligatures w14:val="none"/>
        </w:rPr>
        <w:t>In Person testimony:</w:t>
      </w:r>
      <w:r w:rsidR="00D04C2E">
        <w:rPr>
          <w:rFonts w:ascii="Times New Roman" w:eastAsia="Times New Roman" w:hAnsi="Times New Roman" w:cs="Times New Roman"/>
          <w:color w:val="000000"/>
          <w:kern w:val="0"/>
          <w:sz w:val="20"/>
          <w:szCs w:val="20"/>
          <w14:ligatures w14:val="none"/>
        </w:rPr>
        <w:tab/>
      </w:r>
      <w:r w:rsidR="00D04C2E">
        <w:rPr>
          <w:rFonts w:ascii="Times New Roman" w:eastAsia="Times New Roman" w:hAnsi="Times New Roman" w:cs="Times New Roman"/>
          <w:color w:val="000000"/>
          <w:kern w:val="0"/>
          <w:sz w:val="20"/>
          <w:szCs w:val="20"/>
          <w14:ligatures w14:val="none"/>
        </w:rPr>
        <w:tab/>
      </w:r>
      <w:r w:rsidR="00D04C2E">
        <w:rPr>
          <w:rFonts w:ascii="Times New Roman" w:eastAsia="Times New Roman" w:hAnsi="Times New Roman" w:cs="Times New Roman"/>
          <w:color w:val="000000"/>
          <w:kern w:val="0"/>
          <w:sz w:val="20"/>
          <w:szCs w:val="20"/>
          <w14:ligatures w14:val="none"/>
        </w:rPr>
        <w:tab/>
      </w:r>
      <w:r w:rsidR="00D04C2E">
        <w:rPr>
          <w:rFonts w:ascii="Times New Roman" w:eastAsia="Times New Roman" w:hAnsi="Times New Roman" w:cs="Times New Roman"/>
          <w:color w:val="000000"/>
          <w:kern w:val="0"/>
          <w:sz w:val="20"/>
          <w:szCs w:val="20"/>
          <w14:ligatures w14:val="none"/>
        </w:rPr>
        <w:tab/>
      </w:r>
      <w:r w:rsidR="00D04C2E">
        <w:rPr>
          <w:rFonts w:ascii="Times New Roman" w:eastAsia="Times New Roman" w:hAnsi="Times New Roman" w:cs="Times New Roman"/>
          <w:color w:val="000000"/>
          <w:kern w:val="0"/>
          <w:sz w:val="20"/>
          <w:szCs w:val="20"/>
          <w14:ligatures w14:val="none"/>
        </w:rPr>
        <w:tab/>
      </w:r>
    </w:p>
    <w:p w14:paraId="0C741EBC" w14:textId="77777777" w:rsidR="007D1F67" w:rsidRPr="007D1F67" w:rsidRDefault="007D1F67" w:rsidP="00D04C2E">
      <w:pPr>
        <w:spacing w:after="0" w:line="240" w:lineRule="auto"/>
        <w:ind w:left="720"/>
        <w:rPr>
          <w:rFonts w:ascii="Times New Roman" w:eastAsia="Times New Roman" w:hAnsi="Times New Roman" w:cs="Times New Roman"/>
          <w:color w:val="000000"/>
          <w:kern w:val="0"/>
          <w:sz w:val="20"/>
          <w:szCs w:val="20"/>
          <w14:ligatures w14:val="none"/>
        </w:rPr>
      </w:pPr>
      <w:r w:rsidRPr="007D1F67">
        <w:rPr>
          <w:rFonts w:ascii="Times New Roman" w:eastAsia="Times New Roman" w:hAnsi="Times New Roman" w:cs="Times New Roman"/>
          <w:color w:val="000000"/>
          <w:kern w:val="0"/>
          <w:sz w:val="20"/>
          <w:szCs w:val="20"/>
          <w14:ligatures w14:val="none"/>
        </w:rPr>
        <w:t>Support (other than the bill's Sponsor)  0</w:t>
      </w:r>
    </w:p>
    <w:p w14:paraId="5DCBD5CE" w14:textId="77777777" w:rsidR="007D1F67" w:rsidRPr="007D1F67" w:rsidRDefault="007D1F67" w:rsidP="00D04C2E">
      <w:pPr>
        <w:spacing w:after="0" w:line="240" w:lineRule="auto"/>
        <w:ind w:left="720"/>
        <w:rPr>
          <w:rFonts w:ascii="Times New Roman" w:eastAsia="Times New Roman" w:hAnsi="Times New Roman" w:cs="Times New Roman"/>
          <w:color w:val="000000"/>
          <w:kern w:val="0"/>
          <w:sz w:val="20"/>
          <w:szCs w:val="20"/>
          <w14:ligatures w14:val="none"/>
        </w:rPr>
      </w:pPr>
      <w:r w:rsidRPr="007D1F67">
        <w:rPr>
          <w:rFonts w:ascii="Times New Roman" w:eastAsia="Times New Roman" w:hAnsi="Times New Roman" w:cs="Times New Roman"/>
          <w:color w:val="000000"/>
          <w:kern w:val="0"/>
          <w:sz w:val="20"/>
          <w:szCs w:val="20"/>
          <w14:ligatures w14:val="none"/>
        </w:rPr>
        <w:t>Oppose   7</w:t>
      </w:r>
    </w:p>
    <w:p w14:paraId="6FD632EC" w14:textId="77777777" w:rsidR="007D1F67" w:rsidRPr="007D1F67" w:rsidRDefault="007D1F67" w:rsidP="00D04C2E">
      <w:pPr>
        <w:spacing w:after="0" w:line="240" w:lineRule="auto"/>
        <w:ind w:left="720"/>
        <w:rPr>
          <w:rFonts w:ascii="Times New Roman" w:eastAsia="Times New Roman" w:hAnsi="Times New Roman" w:cs="Times New Roman"/>
          <w:color w:val="000000"/>
          <w:kern w:val="0"/>
          <w:sz w:val="20"/>
          <w:szCs w:val="20"/>
          <w14:ligatures w14:val="none"/>
        </w:rPr>
      </w:pPr>
      <w:r w:rsidRPr="007D1F67">
        <w:rPr>
          <w:rFonts w:ascii="Times New Roman" w:eastAsia="Times New Roman" w:hAnsi="Times New Roman" w:cs="Times New Roman"/>
          <w:color w:val="000000"/>
          <w:kern w:val="0"/>
          <w:sz w:val="20"/>
          <w:szCs w:val="20"/>
          <w14:ligatures w14:val="none"/>
        </w:rPr>
        <w:t> </w:t>
      </w:r>
    </w:p>
    <w:p w14:paraId="69A7D3EF" w14:textId="77777777" w:rsidR="007D1F67" w:rsidRPr="007D1F67" w:rsidRDefault="007D1F67" w:rsidP="00D04C2E">
      <w:pPr>
        <w:spacing w:after="0" w:line="240" w:lineRule="auto"/>
        <w:ind w:left="720"/>
        <w:rPr>
          <w:rFonts w:ascii="Times New Roman" w:eastAsia="Times New Roman" w:hAnsi="Times New Roman" w:cs="Times New Roman"/>
          <w:color w:val="000000"/>
          <w:kern w:val="0"/>
          <w:sz w:val="20"/>
          <w:szCs w:val="20"/>
          <w14:ligatures w14:val="none"/>
        </w:rPr>
      </w:pPr>
      <w:r w:rsidRPr="007D1F67">
        <w:rPr>
          <w:rFonts w:ascii="Times New Roman" w:eastAsia="Times New Roman" w:hAnsi="Times New Roman" w:cs="Times New Roman"/>
          <w:color w:val="000000"/>
          <w:kern w:val="0"/>
          <w:sz w:val="20"/>
          <w:szCs w:val="20"/>
          <w14:ligatures w14:val="none"/>
        </w:rPr>
        <w:t>Support   7</w:t>
      </w:r>
    </w:p>
    <w:p w14:paraId="667A582E" w14:textId="77777777" w:rsidR="007D1F67" w:rsidRPr="007D1F67" w:rsidRDefault="007D1F67" w:rsidP="00D04C2E">
      <w:pPr>
        <w:spacing w:after="0" w:line="240" w:lineRule="auto"/>
        <w:ind w:left="720"/>
        <w:rPr>
          <w:rFonts w:ascii="Times New Roman" w:eastAsia="Times New Roman" w:hAnsi="Times New Roman" w:cs="Times New Roman"/>
          <w:color w:val="000000"/>
          <w:kern w:val="0"/>
          <w:sz w:val="20"/>
          <w:szCs w:val="20"/>
          <w14:ligatures w14:val="none"/>
        </w:rPr>
      </w:pPr>
      <w:r w:rsidRPr="007D1F67">
        <w:rPr>
          <w:rFonts w:ascii="Times New Roman" w:eastAsia="Times New Roman" w:hAnsi="Times New Roman" w:cs="Times New Roman"/>
          <w:color w:val="000000"/>
          <w:kern w:val="0"/>
          <w:sz w:val="20"/>
          <w:szCs w:val="20"/>
          <w14:ligatures w14:val="none"/>
        </w:rPr>
        <w:t>Oppose   1355</w:t>
      </w:r>
    </w:p>
    <w:p w14:paraId="7E95CD2D" w14:textId="77777777" w:rsidR="007D1F67" w:rsidRPr="007D1F67" w:rsidRDefault="007D1F67" w:rsidP="007D1F67">
      <w:pPr>
        <w:spacing w:after="0" w:line="240" w:lineRule="auto"/>
        <w:rPr>
          <w:rFonts w:ascii="Times New Roman" w:eastAsia="Times New Roman" w:hAnsi="Times New Roman" w:cs="Times New Roman"/>
          <w:color w:val="000000"/>
          <w:kern w:val="0"/>
          <w:sz w:val="20"/>
          <w:szCs w:val="20"/>
          <w14:ligatures w14:val="none"/>
        </w:rPr>
      </w:pPr>
      <w:r w:rsidRPr="007D1F67">
        <w:rPr>
          <w:rFonts w:ascii="Times New Roman" w:eastAsia="Times New Roman" w:hAnsi="Times New Roman" w:cs="Times New Roman"/>
          <w:color w:val="000000"/>
          <w:kern w:val="0"/>
          <w:sz w:val="20"/>
          <w:szCs w:val="20"/>
          <w14:ligatures w14:val="none"/>
        </w:rPr>
        <w:t> </w:t>
      </w:r>
    </w:p>
    <w:p w14:paraId="4C6AE590" w14:textId="27F33D87" w:rsidR="007D1F67" w:rsidRPr="000E6099" w:rsidRDefault="007D1F67" w:rsidP="007D1F67">
      <w:pPr>
        <w:spacing w:after="0" w:line="240" w:lineRule="auto"/>
        <w:rPr>
          <w:rFonts w:ascii="Times New Roman" w:eastAsia="Times New Roman" w:hAnsi="Times New Roman" w:cs="Times New Roman"/>
          <w:color w:val="000000"/>
          <w:kern w:val="0"/>
          <w:sz w:val="20"/>
          <w:szCs w:val="20"/>
          <w14:ligatures w14:val="none"/>
        </w:rPr>
      </w:pPr>
      <w:r w:rsidRPr="007D1F67">
        <w:rPr>
          <w:rFonts w:ascii="Times New Roman" w:eastAsia="Times New Roman" w:hAnsi="Times New Roman" w:cs="Times New Roman"/>
          <w:color w:val="000000"/>
          <w:kern w:val="0"/>
          <w:sz w:val="20"/>
          <w:szCs w:val="20"/>
          <w14:ligatures w14:val="none"/>
        </w:rPr>
        <w:t>Immediately after the hearing on HB1214, the Committee (which includes Maggiore) went into Executive Session and voted Inexpedient to Legislate 15-0.</w:t>
      </w:r>
    </w:p>
    <w:p w14:paraId="26732BEB" w14:textId="3BF59197" w:rsidR="00321CCE" w:rsidRPr="003C52AA" w:rsidRDefault="002A38CC" w:rsidP="000E6099">
      <w:pPr>
        <w:pStyle w:val="ListParagraph"/>
        <w:spacing w:after="0" w:line="259" w:lineRule="auto"/>
        <w:ind w:left="792"/>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br/>
      </w:r>
    </w:p>
    <w:p w14:paraId="6F2FF0A6" w14:textId="5E11F817" w:rsidR="00DF54B9" w:rsidRPr="003C52AA" w:rsidRDefault="00DF54B9" w:rsidP="00321CCE">
      <w:pPr>
        <w:pStyle w:val="ListParagraph"/>
        <w:numPr>
          <w:ilvl w:val="1"/>
          <w:numId w:val="1"/>
        </w:numPr>
        <w:spacing w:after="0" w:line="259" w:lineRule="auto"/>
        <w:rPr>
          <w:rFonts w:ascii="Times New Roman" w:hAnsi="Times New Roman" w:cs="Times New Roman"/>
          <w:bCs/>
          <w:kern w:val="0"/>
          <w:sz w:val="20"/>
          <w:szCs w:val="20"/>
          <w14:ligatures w14:val="none"/>
        </w:rPr>
      </w:pPr>
      <w:r w:rsidRPr="000E6099">
        <w:rPr>
          <w:rFonts w:ascii="Times New Roman" w:hAnsi="Times New Roman" w:cs="Times New Roman"/>
          <w:b/>
          <w:kern w:val="0"/>
          <w:sz w:val="20"/>
          <w:szCs w:val="20"/>
          <w14:ligatures w14:val="none"/>
        </w:rPr>
        <w:t>Procedure draft for request for minor records form (HB 273)</w:t>
      </w:r>
      <w:r w:rsidR="00D04C2E">
        <w:rPr>
          <w:rFonts w:ascii="Times New Roman" w:hAnsi="Times New Roman" w:cs="Times New Roman"/>
          <w:bCs/>
          <w:kern w:val="0"/>
          <w:sz w:val="20"/>
          <w:szCs w:val="20"/>
          <w14:ligatures w14:val="none"/>
        </w:rPr>
        <w:br/>
        <w:t>Liz drafted a procedure and presented to trustees similar to that of Moultonborough Library. These are for current items only and keeps no history of the check out. S. Leonardi made a request to adopt the procedure when parents and legal guardians want to access information as per RSA 201-D:11 II-a</w:t>
      </w:r>
      <w:r w:rsidR="002A38CC">
        <w:rPr>
          <w:rFonts w:ascii="Times New Roman" w:hAnsi="Times New Roman" w:cs="Times New Roman"/>
          <w:bCs/>
          <w:kern w:val="0"/>
          <w:sz w:val="20"/>
          <w:szCs w:val="20"/>
          <w14:ligatures w14:val="none"/>
        </w:rPr>
        <w:br/>
      </w:r>
    </w:p>
    <w:p w14:paraId="7FEF30D5" w14:textId="6E5A7463" w:rsidR="00EF1EC9" w:rsidRPr="00D04C2E" w:rsidRDefault="00EF1EC9" w:rsidP="00321CCE">
      <w:pPr>
        <w:pStyle w:val="ListParagraph"/>
        <w:numPr>
          <w:ilvl w:val="1"/>
          <w:numId w:val="1"/>
        </w:numPr>
        <w:spacing w:after="0" w:line="259" w:lineRule="auto"/>
        <w:rPr>
          <w:rFonts w:ascii="Times New Roman" w:hAnsi="Times New Roman" w:cs="Times New Roman"/>
          <w:b/>
          <w:kern w:val="0"/>
          <w:sz w:val="20"/>
          <w:szCs w:val="20"/>
          <w14:ligatures w14:val="none"/>
        </w:rPr>
      </w:pPr>
      <w:r w:rsidRPr="00D04C2E">
        <w:rPr>
          <w:rFonts w:ascii="Times New Roman" w:hAnsi="Times New Roman" w:cs="Times New Roman"/>
          <w:b/>
          <w:kern w:val="0"/>
          <w:sz w:val="20"/>
          <w:szCs w:val="20"/>
          <w14:ligatures w14:val="none"/>
        </w:rPr>
        <w:t xml:space="preserve">Policy review schedule review </w:t>
      </w:r>
    </w:p>
    <w:p w14:paraId="2456BAC8" w14:textId="51025D16" w:rsidR="00321CCE" w:rsidRPr="003C52AA" w:rsidRDefault="00D04C2E" w:rsidP="00321CCE">
      <w:pPr>
        <w:spacing w:after="0" w:line="259" w:lineRule="auto"/>
        <w:ind w:left="792"/>
        <w:contextualSpacing/>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 xml:space="preserve">Liz distributed a list of library policies to the trustees which show the Policies, Date of approval and amendment and responsibilities. </w:t>
      </w:r>
      <w:r w:rsidR="00435AA5">
        <w:rPr>
          <w:rFonts w:ascii="Times New Roman" w:hAnsi="Times New Roman" w:cs="Times New Roman"/>
          <w:bCs/>
          <w:kern w:val="0"/>
          <w:sz w:val="20"/>
          <w:szCs w:val="20"/>
          <w14:ligatures w14:val="none"/>
        </w:rPr>
        <w:t xml:space="preserve">Policies could be reviewed every two to three years. S. Leonardi suggested reviewing 3-4 policies for next meeting to begin. Bylaws of the Board of Trustees. Trustees Ethics, Code of ethics for staff, safety and security policy. Liz read the 2008 “Sustainable Design Practice </w:t>
      </w:r>
      <w:r w:rsidR="00435AA5">
        <w:rPr>
          <w:rFonts w:ascii="Times New Roman" w:hAnsi="Times New Roman" w:cs="Times New Roman"/>
          <w:bCs/>
          <w:kern w:val="0"/>
          <w:sz w:val="20"/>
          <w:szCs w:val="20"/>
          <w14:ligatures w14:val="none"/>
        </w:rPr>
        <w:lastRenderedPageBreak/>
        <w:t xml:space="preserve">Policy”. Trustee discussed the dissolution/could retire the of the policy. Sounds more like a strategic plan. K. Kilgore made motion, S. Leonardi seconded, all approved motion passes. </w:t>
      </w:r>
      <w:r w:rsidR="006E568B">
        <w:rPr>
          <w:rFonts w:ascii="Times New Roman" w:hAnsi="Times New Roman" w:cs="Times New Roman"/>
          <w:bCs/>
          <w:kern w:val="0"/>
          <w:sz w:val="20"/>
          <w:szCs w:val="20"/>
          <w14:ligatures w14:val="none"/>
        </w:rPr>
        <w:t xml:space="preserve">Directors’ policy job description was updated. Youth Librarian job description should be updated as well. </w:t>
      </w:r>
    </w:p>
    <w:p w14:paraId="27E888F8" w14:textId="77777777" w:rsidR="00321CCE" w:rsidRPr="003C52AA" w:rsidRDefault="00321CCE" w:rsidP="00321CCE">
      <w:pPr>
        <w:spacing w:after="0" w:line="259" w:lineRule="auto"/>
        <w:ind w:left="360"/>
        <w:contextualSpacing/>
        <w:rPr>
          <w:rFonts w:ascii="Times New Roman" w:hAnsi="Times New Roman" w:cs="Times New Roman"/>
          <w:bCs/>
          <w:kern w:val="0"/>
          <w:sz w:val="20"/>
          <w:szCs w:val="20"/>
          <w14:ligatures w14:val="none"/>
        </w:rPr>
      </w:pPr>
      <w:r w:rsidRPr="003C52AA">
        <w:rPr>
          <w:rFonts w:ascii="Times New Roman" w:hAnsi="Times New Roman" w:cs="Times New Roman"/>
          <w:bCs/>
          <w:kern w:val="0"/>
          <w:sz w:val="20"/>
          <w:szCs w:val="20"/>
          <w14:ligatures w14:val="none"/>
        </w:rPr>
        <w:tab/>
      </w:r>
    </w:p>
    <w:p w14:paraId="1EDB5A8D" w14:textId="77777777" w:rsidR="00321CCE" w:rsidRPr="003C52AA" w:rsidRDefault="00321CCE" w:rsidP="00321CCE">
      <w:pPr>
        <w:spacing w:after="0" w:line="259" w:lineRule="auto"/>
        <w:rPr>
          <w:rFonts w:ascii="Times New Roman" w:hAnsi="Times New Roman" w:cs="Times New Roman"/>
          <w:bCs/>
          <w:kern w:val="0"/>
          <w:sz w:val="20"/>
          <w:szCs w:val="20"/>
          <w:u w:val="single"/>
          <w14:ligatures w14:val="none"/>
        </w:rPr>
      </w:pPr>
    </w:p>
    <w:p w14:paraId="602D9F7F" w14:textId="77777777" w:rsidR="00321CCE" w:rsidRPr="000E6099" w:rsidRDefault="00321CCE" w:rsidP="00321CCE">
      <w:pPr>
        <w:numPr>
          <w:ilvl w:val="0"/>
          <w:numId w:val="1"/>
        </w:numPr>
        <w:spacing w:after="0" w:line="259" w:lineRule="auto"/>
        <w:contextualSpacing/>
        <w:rPr>
          <w:rFonts w:ascii="Times New Roman" w:hAnsi="Times New Roman" w:cs="Times New Roman"/>
          <w:b/>
          <w:kern w:val="0"/>
          <w:sz w:val="20"/>
          <w:szCs w:val="20"/>
          <w:u w:val="single"/>
          <w14:ligatures w14:val="none"/>
        </w:rPr>
      </w:pPr>
      <w:r w:rsidRPr="000E6099">
        <w:rPr>
          <w:rFonts w:ascii="Times New Roman" w:hAnsi="Times New Roman" w:cs="Times New Roman"/>
          <w:b/>
          <w:kern w:val="0"/>
          <w:sz w:val="20"/>
          <w:szCs w:val="20"/>
          <w:u w:val="single"/>
          <w14:ligatures w14:val="none"/>
        </w:rPr>
        <w:t>New Business</w:t>
      </w:r>
    </w:p>
    <w:p w14:paraId="514CC7E4" w14:textId="77777777" w:rsidR="00321CCE" w:rsidRPr="003C52AA" w:rsidRDefault="00321CCE" w:rsidP="00321CCE">
      <w:pPr>
        <w:spacing w:after="0" w:line="259" w:lineRule="auto"/>
        <w:contextualSpacing/>
        <w:rPr>
          <w:rFonts w:ascii="Times New Roman" w:hAnsi="Times New Roman" w:cs="Times New Roman"/>
          <w:bCs/>
          <w:kern w:val="0"/>
          <w:sz w:val="20"/>
          <w:szCs w:val="20"/>
          <w:u w:val="single"/>
          <w14:ligatures w14:val="none"/>
        </w:rPr>
      </w:pPr>
    </w:p>
    <w:p w14:paraId="099D603B" w14:textId="3299A283" w:rsidR="00321CCE" w:rsidRPr="003C52AA" w:rsidRDefault="00321CCE" w:rsidP="00321CCE">
      <w:pPr>
        <w:numPr>
          <w:ilvl w:val="1"/>
          <w:numId w:val="1"/>
        </w:numPr>
        <w:spacing w:after="0" w:line="259" w:lineRule="auto"/>
        <w:contextualSpacing/>
        <w:rPr>
          <w:rFonts w:ascii="Times New Roman" w:hAnsi="Times New Roman" w:cs="Times New Roman"/>
          <w:bCs/>
          <w:kern w:val="0"/>
          <w:sz w:val="20"/>
          <w:szCs w:val="20"/>
          <w14:ligatures w14:val="none"/>
        </w:rPr>
      </w:pPr>
      <w:r w:rsidRPr="003C52AA">
        <w:rPr>
          <w:rFonts w:ascii="Times New Roman" w:hAnsi="Times New Roman" w:cs="Times New Roman"/>
          <w:bCs/>
          <w:kern w:val="0"/>
          <w:sz w:val="20"/>
          <w:szCs w:val="20"/>
          <w14:ligatures w14:val="none"/>
        </w:rPr>
        <w:t>Deliberative Session update</w:t>
      </w:r>
      <w:r w:rsidR="006E568B">
        <w:rPr>
          <w:rFonts w:ascii="Times New Roman" w:hAnsi="Times New Roman" w:cs="Times New Roman"/>
          <w:bCs/>
          <w:kern w:val="0"/>
          <w:sz w:val="20"/>
          <w:szCs w:val="20"/>
          <w14:ligatures w14:val="none"/>
        </w:rPr>
        <w:t>: S. Leonardi attended. Nothing specific to the library, savings were discussed. M. Tully explained the numbers. More planning and zoning board ordinances. Water</w:t>
      </w:r>
      <w:r w:rsidR="000E6099">
        <w:rPr>
          <w:rFonts w:ascii="Times New Roman" w:hAnsi="Times New Roman" w:cs="Times New Roman"/>
          <w:bCs/>
          <w:kern w:val="0"/>
          <w:sz w:val="20"/>
          <w:szCs w:val="20"/>
          <w14:ligatures w14:val="none"/>
        </w:rPr>
        <w:t xml:space="preserve"> B</w:t>
      </w:r>
      <w:r w:rsidR="006E568B">
        <w:rPr>
          <w:rFonts w:ascii="Times New Roman" w:hAnsi="Times New Roman" w:cs="Times New Roman"/>
          <w:bCs/>
          <w:kern w:val="0"/>
          <w:sz w:val="20"/>
          <w:szCs w:val="20"/>
          <w14:ligatures w14:val="none"/>
        </w:rPr>
        <w:t xml:space="preserve">oard charter was discussed. Centennial Hall Warrant article was discussed and several people spoke. </w:t>
      </w:r>
      <w:r w:rsidR="000E6099">
        <w:rPr>
          <w:rFonts w:ascii="Times New Roman" w:hAnsi="Times New Roman" w:cs="Times New Roman"/>
          <w:bCs/>
          <w:kern w:val="0"/>
          <w:sz w:val="20"/>
          <w:szCs w:val="20"/>
          <w14:ligatures w14:val="none"/>
        </w:rPr>
        <w:br/>
      </w:r>
    </w:p>
    <w:p w14:paraId="0087C2FA" w14:textId="533124AC" w:rsidR="00321CCE" w:rsidRPr="003C52AA" w:rsidRDefault="00321CCE" w:rsidP="00321CCE">
      <w:pPr>
        <w:numPr>
          <w:ilvl w:val="1"/>
          <w:numId w:val="1"/>
        </w:numPr>
        <w:spacing w:after="0" w:line="259" w:lineRule="auto"/>
        <w:contextualSpacing/>
        <w:rPr>
          <w:rFonts w:ascii="Times New Roman" w:hAnsi="Times New Roman" w:cs="Times New Roman"/>
          <w:bCs/>
          <w:kern w:val="0"/>
          <w:sz w:val="20"/>
          <w:szCs w:val="20"/>
          <w14:ligatures w14:val="none"/>
        </w:rPr>
      </w:pPr>
      <w:r w:rsidRPr="003C52AA">
        <w:rPr>
          <w:rFonts w:ascii="Times New Roman" w:hAnsi="Times New Roman" w:cs="Times New Roman"/>
          <w:bCs/>
          <w:kern w:val="0"/>
          <w:sz w:val="20"/>
          <w:szCs w:val="20"/>
          <w14:ligatures w14:val="none"/>
        </w:rPr>
        <w:t>CIP dates</w:t>
      </w:r>
    </w:p>
    <w:p w14:paraId="734F9EE6" w14:textId="7EDDAB23" w:rsidR="00321CCE" w:rsidRPr="003C52AA" w:rsidRDefault="00321CCE" w:rsidP="00321CCE">
      <w:pPr>
        <w:numPr>
          <w:ilvl w:val="2"/>
          <w:numId w:val="1"/>
        </w:numPr>
        <w:spacing w:after="0" w:line="259" w:lineRule="auto"/>
        <w:contextualSpacing/>
        <w:rPr>
          <w:rFonts w:ascii="Times New Roman" w:hAnsi="Times New Roman" w:cs="Times New Roman"/>
          <w:bCs/>
          <w:kern w:val="0"/>
          <w:sz w:val="20"/>
          <w:szCs w:val="20"/>
          <w14:ligatures w14:val="none"/>
        </w:rPr>
      </w:pPr>
      <w:r w:rsidRPr="003C52AA">
        <w:rPr>
          <w:rFonts w:ascii="Times New Roman" w:hAnsi="Times New Roman" w:cs="Times New Roman"/>
          <w:bCs/>
          <w:kern w:val="0"/>
          <w:sz w:val="20"/>
          <w:szCs w:val="20"/>
          <w14:ligatures w14:val="none"/>
        </w:rPr>
        <w:t xml:space="preserve">Deadline Monday, July 20- </w:t>
      </w:r>
      <w:r w:rsidR="005F6203" w:rsidRPr="003C52AA">
        <w:rPr>
          <w:rFonts w:ascii="Times New Roman" w:hAnsi="Times New Roman" w:cs="Times New Roman"/>
          <w:bCs/>
          <w:kern w:val="0"/>
          <w:sz w:val="20"/>
          <w:szCs w:val="20"/>
          <w14:ligatures w14:val="none"/>
        </w:rPr>
        <w:t>for submission</w:t>
      </w:r>
    </w:p>
    <w:p w14:paraId="6DB2E724" w14:textId="4AFC5055" w:rsidR="00321CCE" w:rsidRPr="003C52AA" w:rsidRDefault="00321CCE" w:rsidP="00321CCE">
      <w:pPr>
        <w:numPr>
          <w:ilvl w:val="2"/>
          <w:numId w:val="1"/>
        </w:numPr>
        <w:spacing w:after="0" w:line="259" w:lineRule="auto"/>
        <w:contextualSpacing/>
        <w:rPr>
          <w:rFonts w:ascii="Times New Roman" w:hAnsi="Times New Roman" w:cs="Times New Roman"/>
          <w:bCs/>
          <w:kern w:val="0"/>
          <w:sz w:val="20"/>
          <w:szCs w:val="20"/>
          <w14:ligatures w14:val="none"/>
        </w:rPr>
      </w:pPr>
      <w:r w:rsidRPr="003C52AA">
        <w:rPr>
          <w:rFonts w:ascii="Times New Roman" w:hAnsi="Times New Roman" w:cs="Times New Roman"/>
          <w:bCs/>
          <w:kern w:val="0"/>
          <w:sz w:val="20"/>
          <w:szCs w:val="20"/>
          <w14:ligatures w14:val="none"/>
        </w:rPr>
        <w:t>Meeting 8:30am Friday, July 24</w:t>
      </w:r>
      <w:r w:rsidR="000E6099">
        <w:rPr>
          <w:rFonts w:ascii="Times New Roman" w:hAnsi="Times New Roman" w:cs="Times New Roman"/>
          <w:bCs/>
          <w:kern w:val="0"/>
          <w:sz w:val="20"/>
          <w:szCs w:val="20"/>
          <w14:ligatures w14:val="none"/>
        </w:rPr>
        <w:br/>
      </w:r>
    </w:p>
    <w:p w14:paraId="388EEBF5" w14:textId="33816AF6" w:rsidR="00321CCE" w:rsidRPr="003C52AA" w:rsidRDefault="00DF54B9" w:rsidP="00321CCE">
      <w:pPr>
        <w:numPr>
          <w:ilvl w:val="1"/>
          <w:numId w:val="1"/>
        </w:numPr>
        <w:spacing w:after="0" w:line="259" w:lineRule="auto"/>
        <w:contextualSpacing/>
        <w:rPr>
          <w:rFonts w:ascii="Times New Roman" w:hAnsi="Times New Roman" w:cs="Times New Roman"/>
          <w:bCs/>
          <w:kern w:val="0"/>
          <w:sz w:val="20"/>
          <w:szCs w:val="20"/>
          <w14:ligatures w14:val="none"/>
        </w:rPr>
      </w:pPr>
      <w:r w:rsidRPr="003C52AA">
        <w:rPr>
          <w:rFonts w:ascii="Times New Roman" w:hAnsi="Times New Roman" w:cs="Times New Roman"/>
          <w:bCs/>
          <w:kern w:val="0"/>
          <w:sz w:val="20"/>
          <w:szCs w:val="20"/>
          <w14:ligatures w14:val="none"/>
        </w:rPr>
        <w:t>State Library Update for federally funded programs</w:t>
      </w:r>
    </w:p>
    <w:p w14:paraId="18132558" w14:textId="4D5662B6" w:rsidR="00321CCE" w:rsidRPr="003C52AA" w:rsidRDefault="00DF54B9" w:rsidP="00EF1EC9">
      <w:pPr>
        <w:numPr>
          <w:ilvl w:val="2"/>
          <w:numId w:val="1"/>
        </w:numPr>
        <w:spacing w:after="0" w:line="259" w:lineRule="auto"/>
        <w:contextualSpacing/>
        <w:rPr>
          <w:rFonts w:ascii="Times New Roman" w:hAnsi="Times New Roman" w:cs="Times New Roman"/>
          <w:bCs/>
          <w:kern w:val="0"/>
          <w:sz w:val="20"/>
          <w:szCs w:val="20"/>
          <w14:ligatures w14:val="none"/>
        </w:rPr>
      </w:pPr>
      <w:r w:rsidRPr="003C52AA">
        <w:rPr>
          <w:rFonts w:ascii="Times New Roman" w:hAnsi="Times New Roman" w:cs="Times New Roman"/>
          <w:bCs/>
          <w:kern w:val="0"/>
          <w:sz w:val="20"/>
          <w:szCs w:val="20"/>
          <w14:ligatures w14:val="none"/>
        </w:rPr>
        <w:t xml:space="preserve">HR 7148 approved by President Feb 3, </w:t>
      </w:r>
      <w:r w:rsidR="00435AA5" w:rsidRPr="003C52AA">
        <w:rPr>
          <w:rFonts w:ascii="Times New Roman" w:hAnsi="Times New Roman" w:cs="Times New Roman"/>
          <w:bCs/>
          <w:kern w:val="0"/>
          <w:sz w:val="20"/>
          <w:szCs w:val="20"/>
          <w14:ligatures w14:val="none"/>
        </w:rPr>
        <w:t>2026,</w:t>
      </w:r>
      <w:r w:rsidRPr="003C52AA">
        <w:rPr>
          <w:rFonts w:ascii="Times New Roman" w:hAnsi="Times New Roman" w:cs="Times New Roman"/>
          <w:bCs/>
          <w:kern w:val="0"/>
          <w:sz w:val="20"/>
          <w:szCs w:val="20"/>
          <w14:ligatures w14:val="none"/>
        </w:rPr>
        <w:t xml:space="preserve"> which included appropriation for Museum and Library Services Act meaning NHSL’s federally funded programs will be supported through September 2027</w:t>
      </w:r>
      <w:r w:rsidR="006E568B">
        <w:rPr>
          <w:rFonts w:ascii="Times New Roman" w:hAnsi="Times New Roman" w:cs="Times New Roman"/>
          <w:bCs/>
          <w:kern w:val="0"/>
          <w:sz w:val="20"/>
          <w:szCs w:val="20"/>
          <w14:ligatures w14:val="none"/>
        </w:rPr>
        <w:t xml:space="preserve">. Liz received e-mail from the state administrative librarian. Includes platform fee for Libby. Very good news for patrons that use audio books. </w:t>
      </w:r>
    </w:p>
    <w:p w14:paraId="318C4D54" w14:textId="77777777" w:rsidR="00321CCE" w:rsidRPr="003C52AA" w:rsidRDefault="00321CCE" w:rsidP="00321CCE">
      <w:pPr>
        <w:spacing w:after="0" w:line="259" w:lineRule="auto"/>
        <w:contextualSpacing/>
        <w:rPr>
          <w:rFonts w:ascii="Times New Roman" w:hAnsi="Times New Roman" w:cs="Times New Roman"/>
          <w:bCs/>
          <w:kern w:val="0"/>
          <w:sz w:val="20"/>
          <w:szCs w:val="20"/>
          <w14:ligatures w14:val="none"/>
        </w:rPr>
      </w:pPr>
    </w:p>
    <w:p w14:paraId="6E7F575F" w14:textId="77777777" w:rsidR="00321CCE" w:rsidRPr="003C52AA" w:rsidRDefault="00321CCE" w:rsidP="00321CCE">
      <w:pPr>
        <w:numPr>
          <w:ilvl w:val="1"/>
          <w:numId w:val="1"/>
        </w:numPr>
        <w:spacing w:after="0" w:line="259" w:lineRule="auto"/>
        <w:contextualSpacing/>
        <w:rPr>
          <w:rFonts w:ascii="Times New Roman" w:hAnsi="Times New Roman" w:cs="Times New Roman"/>
          <w:bCs/>
          <w:kern w:val="0"/>
          <w:sz w:val="20"/>
          <w:szCs w:val="20"/>
          <w14:ligatures w14:val="none"/>
        </w:rPr>
      </w:pPr>
      <w:r w:rsidRPr="003C52AA">
        <w:rPr>
          <w:rFonts w:ascii="Times New Roman" w:hAnsi="Times New Roman" w:cs="Times New Roman"/>
          <w:bCs/>
          <w:kern w:val="0"/>
          <w:sz w:val="20"/>
          <w:szCs w:val="20"/>
          <w14:ligatures w14:val="none"/>
        </w:rPr>
        <w:t xml:space="preserve">Strategic Plan Goal development </w:t>
      </w:r>
    </w:p>
    <w:p w14:paraId="2647B8C5" w14:textId="65470575" w:rsidR="00321CCE" w:rsidRPr="003C52AA" w:rsidRDefault="00321CCE" w:rsidP="00321CCE">
      <w:pPr>
        <w:numPr>
          <w:ilvl w:val="3"/>
          <w:numId w:val="1"/>
        </w:numPr>
        <w:spacing w:after="0" w:line="259" w:lineRule="auto"/>
        <w:contextualSpacing/>
        <w:rPr>
          <w:rFonts w:ascii="Times New Roman" w:hAnsi="Times New Roman" w:cs="Times New Roman"/>
          <w:bCs/>
          <w:kern w:val="0"/>
          <w:sz w:val="20"/>
          <w:szCs w:val="20"/>
          <w14:ligatures w14:val="none"/>
        </w:rPr>
      </w:pPr>
      <w:r w:rsidRPr="003C52AA">
        <w:rPr>
          <w:rFonts w:ascii="Times New Roman" w:hAnsi="Times New Roman" w:cs="Times New Roman"/>
          <w:bCs/>
          <w:kern w:val="0"/>
          <w:sz w:val="20"/>
          <w:szCs w:val="20"/>
          <w14:ligatures w14:val="none"/>
        </w:rPr>
        <w:t>GOAL-</w:t>
      </w:r>
      <w:r w:rsidRPr="003C52AA">
        <w:rPr>
          <w:rFonts w:ascii="Times New Roman" w:hAnsi="Times New Roman" w:cs="Times New Roman"/>
          <w:bCs/>
          <w:kern w:val="0"/>
          <w:sz w:val="20"/>
          <w:szCs w:val="20"/>
          <w14:ligatures w14:val="none"/>
        </w:rPr>
        <w:tab/>
        <w:t xml:space="preserve">Expand Cultural and Educational Programs – </w:t>
      </w:r>
      <w:r w:rsidRPr="003C52AA">
        <w:rPr>
          <w:rFonts w:ascii="Times New Roman" w:hAnsi="Times New Roman" w:cs="Times New Roman"/>
          <w:bCs/>
          <w:i/>
          <w:iCs/>
          <w:kern w:val="0"/>
          <w:sz w:val="20"/>
          <w:szCs w:val="20"/>
          <w14:ligatures w14:val="none"/>
        </w:rPr>
        <w:t>Highlight local talent and history by organizing community driven initiatives</w:t>
      </w:r>
      <w:r w:rsidR="00EF1EC9" w:rsidRPr="003C52AA">
        <w:rPr>
          <w:rFonts w:ascii="Times New Roman" w:hAnsi="Times New Roman" w:cs="Times New Roman"/>
          <w:bCs/>
          <w:i/>
          <w:iCs/>
          <w:kern w:val="0"/>
          <w:sz w:val="20"/>
          <w:szCs w:val="20"/>
          <w14:ligatures w14:val="none"/>
        </w:rPr>
        <w:t xml:space="preserve"> like oral history projects, poetry festivals</w:t>
      </w:r>
      <w:r w:rsidRPr="003C52AA">
        <w:rPr>
          <w:rFonts w:ascii="Times New Roman" w:hAnsi="Times New Roman" w:cs="Times New Roman"/>
          <w:bCs/>
          <w:i/>
          <w:iCs/>
          <w:kern w:val="0"/>
          <w:sz w:val="20"/>
          <w:szCs w:val="20"/>
          <w14:ligatures w14:val="none"/>
        </w:rPr>
        <w:t xml:space="preserve"> and showcases of local artists</w:t>
      </w:r>
      <w:r w:rsidRPr="003C52AA">
        <w:rPr>
          <w:rFonts w:ascii="Times New Roman" w:hAnsi="Times New Roman" w:cs="Times New Roman"/>
          <w:bCs/>
          <w:i/>
          <w:iCs/>
          <w:kern w:val="0"/>
          <w:sz w:val="20"/>
          <w:szCs w:val="20"/>
          <w14:ligatures w14:val="none"/>
        </w:rPr>
        <w:tab/>
      </w:r>
    </w:p>
    <w:p w14:paraId="28882EB7" w14:textId="0615C101" w:rsidR="00321CCE" w:rsidRPr="003C52AA" w:rsidRDefault="00EF1EC9" w:rsidP="00321CCE">
      <w:pPr>
        <w:numPr>
          <w:ilvl w:val="5"/>
          <w:numId w:val="1"/>
        </w:numPr>
        <w:spacing w:after="0" w:line="259" w:lineRule="auto"/>
        <w:contextualSpacing/>
        <w:rPr>
          <w:rFonts w:ascii="Times New Roman" w:hAnsi="Times New Roman" w:cs="Times New Roman"/>
          <w:bCs/>
          <w:kern w:val="0"/>
          <w:sz w:val="20"/>
          <w:szCs w:val="20"/>
          <w14:ligatures w14:val="none"/>
        </w:rPr>
      </w:pPr>
      <w:r w:rsidRPr="003C52AA">
        <w:rPr>
          <w:rFonts w:ascii="Times New Roman" w:hAnsi="Times New Roman" w:cs="Times New Roman"/>
          <w:bCs/>
          <w:kern w:val="0"/>
          <w:sz w:val="20"/>
          <w:szCs w:val="20"/>
          <w14:ligatures w14:val="none"/>
        </w:rPr>
        <w:t>To celebrate and honor National Poetry month in April we will be hosting local poet and balladeer, North Hampton’s John Perrault</w:t>
      </w:r>
      <w:r w:rsidR="006E568B">
        <w:rPr>
          <w:rFonts w:ascii="Times New Roman" w:hAnsi="Times New Roman" w:cs="Times New Roman"/>
          <w:bCs/>
          <w:kern w:val="0"/>
          <w:sz w:val="20"/>
          <w:szCs w:val="20"/>
          <w14:ligatures w14:val="none"/>
        </w:rPr>
        <w:t>.</w:t>
      </w:r>
      <w:r w:rsidRPr="003C52AA">
        <w:rPr>
          <w:rFonts w:ascii="Times New Roman" w:hAnsi="Times New Roman" w:cs="Times New Roman"/>
          <w:bCs/>
          <w:kern w:val="0"/>
          <w:sz w:val="20"/>
          <w:szCs w:val="20"/>
          <w14:ligatures w14:val="none"/>
        </w:rPr>
        <w:t xml:space="preserve"> </w:t>
      </w:r>
    </w:p>
    <w:p w14:paraId="205FDA37" w14:textId="77777777" w:rsidR="00321CCE" w:rsidRPr="003C52AA" w:rsidRDefault="00321CCE" w:rsidP="00321CCE">
      <w:pPr>
        <w:spacing w:after="0" w:line="259" w:lineRule="auto"/>
        <w:ind w:left="360"/>
        <w:contextualSpacing/>
        <w:rPr>
          <w:rFonts w:ascii="Times New Roman" w:hAnsi="Times New Roman" w:cs="Times New Roman"/>
          <w:bCs/>
          <w:kern w:val="0"/>
          <w:sz w:val="20"/>
          <w:szCs w:val="20"/>
          <w14:ligatures w14:val="none"/>
        </w:rPr>
      </w:pPr>
    </w:p>
    <w:p w14:paraId="1843391D" w14:textId="77777777" w:rsidR="00321CCE" w:rsidRPr="003C52AA" w:rsidRDefault="00321CCE" w:rsidP="00321CCE">
      <w:pPr>
        <w:numPr>
          <w:ilvl w:val="0"/>
          <w:numId w:val="1"/>
        </w:numPr>
        <w:spacing w:after="0" w:line="259" w:lineRule="auto"/>
        <w:contextualSpacing/>
        <w:rPr>
          <w:rFonts w:ascii="Times New Roman" w:hAnsi="Times New Roman" w:cs="Times New Roman"/>
          <w:bCs/>
          <w:kern w:val="0"/>
          <w:sz w:val="20"/>
          <w:szCs w:val="20"/>
          <w:u w:val="single"/>
          <w14:ligatures w14:val="none"/>
        </w:rPr>
      </w:pPr>
      <w:r w:rsidRPr="003C52AA">
        <w:rPr>
          <w:rFonts w:ascii="Times New Roman" w:hAnsi="Times New Roman" w:cs="Times New Roman"/>
          <w:bCs/>
          <w:kern w:val="0"/>
          <w:sz w:val="20"/>
          <w:szCs w:val="20"/>
          <w:u w:val="single"/>
          <w14:ligatures w14:val="none"/>
        </w:rPr>
        <w:t>Friends update</w:t>
      </w:r>
    </w:p>
    <w:p w14:paraId="65F2CBCC" w14:textId="7162C523" w:rsidR="00321CCE" w:rsidRPr="003C52AA" w:rsidRDefault="006E568B" w:rsidP="00321CCE">
      <w:pPr>
        <w:spacing w:after="0" w:line="259" w:lineRule="auto"/>
        <w:ind w:left="792"/>
        <w:contextualSpacing/>
        <w:rPr>
          <w:rFonts w:ascii="Times New Roman" w:hAnsi="Times New Roman" w:cs="Times New Roman"/>
          <w:bCs/>
          <w:kern w:val="0"/>
          <w:sz w:val="20"/>
          <w:szCs w:val="20"/>
          <w14:ligatures w14:val="none"/>
        </w:rPr>
      </w:pPr>
      <w:r>
        <w:rPr>
          <w:rFonts w:ascii="Times New Roman" w:hAnsi="Times New Roman" w:cs="Times New Roman"/>
          <w:bCs/>
          <w:kern w:val="0"/>
          <w:sz w:val="20"/>
          <w:szCs w:val="20"/>
          <w14:ligatures w14:val="none"/>
        </w:rPr>
        <w:t xml:space="preserve">Friends met yesterday and voted on the budget for the upcoming year. Was approved. Working on getting social media up and running for more visibility. Taking application for their scholarship. E-mail for more information on the scholarship. In the community newsletter. Voted to name it after Jane Besh. </w:t>
      </w:r>
      <w:r>
        <w:rPr>
          <w:rFonts w:ascii="Times New Roman" w:hAnsi="Times New Roman" w:cs="Times New Roman"/>
          <w:bCs/>
          <w:kern w:val="0"/>
          <w:sz w:val="20"/>
          <w:szCs w:val="20"/>
          <w14:ligatures w14:val="none"/>
        </w:rPr>
        <w:br/>
      </w:r>
    </w:p>
    <w:p w14:paraId="2E814F24" w14:textId="77777777" w:rsidR="00321CCE" w:rsidRPr="003C52AA" w:rsidRDefault="00321CCE" w:rsidP="00321CCE">
      <w:pPr>
        <w:numPr>
          <w:ilvl w:val="0"/>
          <w:numId w:val="1"/>
        </w:numPr>
        <w:spacing w:after="0" w:line="259" w:lineRule="auto"/>
        <w:contextualSpacing/>
        <w:rPr>
          <w:rFonts w:ascii="Times New Roman" w:hAnsi="Times New Roman" w:cs="Times New Roman"/>
          <w:bCs/>
          <w:kern w:val="0"/>
          <w:sz w:val="20"/>
          <w:szCs w:val="20"/>
          <w14:ligatures w14:val="none"/>
        </w:rPr>
      </w:pPr>
      <w:r w:rsidRPr="003C52AA">
        <w:rPr>
          <w:rFonts w:ascii="Times New Roman" w:hAnsi="Times New Roman" w:cs="Times New Roman"/>
          <w:bCs/>
          <w:kern w:val="0"/>
          <w:sz w:val="20"/>
          <w:szCs w:val="20"/>
          <w:u w:val="single"/>
          <w14:ligatures w14:val="none"/>
        </w:rPr>
        <w:t>Public Comment</w:t>
      </w:r>
    </w:p>
    <w:p w14:paraId="31C5DF7C" w14:textId="4CE7E1E9" w:rsidR="00321CCE" w:rsidRPr="006E568B" w:rsidRDefault="006E568B" w:rsidP="00321CCE">
      <w:pPr>
        <w:spacing w:after="0" w:line="259" w:lineRule="auto"/>
        <w:ind w:left="360"/>
        <w:contextualSpacing/>
        <w:rPr>
          <w:rFonts w:ascii="Times New Roman" w:hAnsi="Times New Roman" w:cs="Times New Roman"/>
          <w:bCs/>
          <w:kern w:val="0"/>
          <w:sz w:val="20"/>
          <w:szCs w:val="20"/>
          <w14:ligatures w14:val="none"/>
        </w:rPr>
      </w:pPr>
      <w:r w:rsidRPr="006E568B">
        <w:rPr>
          <w:rFonts w:ascii="Times New Roman" w:hAnsi="Times New Roman" w:cs="Times New Roman"/>
          <w:bCs/>
          <w:kern w:val="0"/>
          <w:sz w:val="20"/>
          <w:szCs w:val="20"/>
          <w14:ligatures w14:val="none"/>
        </w:rPr>
        <w:t>Not at this time</w:t>
      </w:r>
      <w:r w:rsidRPr="006E568B">
        <w:rPr>
          <w:rFonts w:ascii="Times New Roman" w:hAnsi="Times New Roman" w:cs="Times New Roman"/>
          <w:bCs/>
          <w:kern w:val="0"/>
          <w:sz w:val="20"/>
          <w:szCs w:val="20"/>
          <w14:ligatures w14:val="none"/>
        </w:rPr>
        <w:br/>
      </w:r>
    </w:p>
    <w:p w14:paraId="0F1B75DC" w14:textId="77777777" w:rsidR="00321CCE" w:rsidRPr="003C52AA" w:rsidRDefault="00321CCE" w:rsidP="00321CCE">
      <w:pPr>
        <w:numPr>
          <w:ilvl w:val="0"/>
          <w:numId w:val="1"/>
        </w:numPr>
        <w:spacing w:after="0" w:line="259" w:lineRule="auto"/>
        <w:contextualSpacing/>
        <w:rPr>
          <w:rFonts w:ascii="Times New Roman" w:hAnsi="Times New Roman" w:cs="Times New Roman"/>
          <w:bCs/>
          <w:kern w:val="0"/>
          <w:sz w:val="20"/>
          <w:szCs w:val="20"/>
          <w:u w:val="single"/>
          <w14:ligatures w14:val="none"/>
        </w:rPr>
      </w:pPr>
      <w:r w:rsidRPr="003C52AA">
        <w:rPr>
          <w:rFonts w:ascii="Times New Roman" w:hAnsi="Times New Roman" w:cs="Times New Roman"/>
          <w:bCs/>
          <w:kern w:val="0"/>
          <w:sz w:val="20"/>
          <w:szCs w:val="20"/>
          <w:u w:val="single"/>
          <w14:ligatures w14:val="none"/>
        </w:rPr>
        <w:t>Any Other Item that may legally come before the Board</w:t>
      </w:r>
    </w:p>
    <w:p w14:paraId="2B853C49" w14:textId="55B7C400" w:rsidR="00321CCE" w:rsidRPr="003C52AA" w:rsidRDefault="00321CCE" w:rsidP="00321CCE">
      <w:pPr>
        <w:spacing w:after="0" w:line="259" w:lineRule="auto"/>
        <w:ind w:left="360" w:firstLine="360"/>
        <w:contextualSpacing/>
        <w:rPr>
          <w:rFonts w:ascii="Times New Roman" w:hAnsi="Times New Roman" w:cs="Times New Roman"/>
          <w:bCs/>
          <w:i/>
          <w:iCs/>
          <w:kern w:val="0"/>
          <w:sz w:val="20"/>
          <w:szCs w:val="20"/>
          <w14:ligatures w14:val="none"/>
        </w:rPr>
      </w:pPr>
      <w:r w:rsidRPr="003C52AA">
        <w:rPr>
          <w:rFonts w:ascii="Times New Roman" w:hAnsi="Times New Roman" w:cs="Times New Roman"/>
          <w:bCs/>
          <w:i/>
          <w:iCs/>
          <w:kern w:val="0"/>
          <w:sz w:val="20"/>
          <w:szCs w:val="20"/>
          <w14:ligatures w14:val="none"/>
        </w:rPr>
        <w:t>The Board reserves the right to act on any item relative to the prudential administration of the library’s affairs, which circumstances may require.</w:t>
      </w:r>
      <w:r w:rsidR="006E568B">
        <w:rPr>
          <w:rFonts w:ascii="Times New Roman" w:hAnsi="Times New Roman" w:cs="Times New Roman"/>
          <w:bCs/>
          <w:i/>
          <w:iCs/>
          <w:kern w:val="0"/>
          <w:sz w:val="20"/>
          <w:szCs w:val="20"/>
          <w14:ligatures w14:val="none"/>
        </w:rPr>
        <w:t xml:space="preserve"> </w:t>
      </w:r>
    </w:p>
    <w:p w14:paraId="31667B50" w14:textId="77777777" w:rsidR="00321CCE" w:rsidRPr="003C52AA" w:rsidRDefault="00321CCE" w:rsidP="00321CCE">
      <w:pPr>
        <w:spacing w:after="0" w:line="259" w:lineRule="auto"/>
        <w:ind w:left="360"/>
        <w:contextualSpacing/>
        <w:rPr>
          <w:rFonts w:ascii="Times New Roman" w:hAnsi="Times New Roman" w:cs="Times New Roman"/>
          <w:bCs/>
          <w:kern w:val="0"/>
          <w:sz w:val="20"/>
          <w:szCs w:val="20"/>
          <w14:ligatures w14:val="none"/>
        </w:rPr>
      </w:pPr>
    </w:p>
    <w:p w14:paraId="439567C8" w14:textId="77777777" w:rsidR="00321CCE" w:rsidRPr="003C52AA" w:rsidRDefault="00321CCE" w:rsidP="00321CCE">
      <w:pPr>
        <w:numPr>
          <w:ilvl w:val="0"/>
          <w:numId w:val="1"/>
        </w:numPr>
        <w:spacing w:after="0" w:line="259" w:lineRule="auto"/>
        <w:contextualSpacing/>
        <w:rPr>
          <w:rFonts w:ascii="Times New Roman" w:hAnsi="Times New Roman" w:cs="Times New Roman"/>
          <w:bCs/>
          <w:kern w:val="0"/>
          <w:sz w:val="20"/>
          <w:szCs w:val="20"/>
          <w14:ligatures w14:val="none"/>
        </w:rPr>
      </w:pPr>
      <w:r w:rsidRPr="003C52AA">
        <w:rPr>
          <w:rFonts w:ascii="Times New Roman" w:hAnsi="Times New Roman" w:cs="Times New Roman"/>
          <w:bCs/>
          <w:kern w:val="0"/>
          <w:sz w:val="20"/>
          <w:szCs w:val="20"/>
          <w:u w:val="single"/>
          <w14:ligatures w14:val="none"/>
        </w:rPr>
        <w:t>Next Meeting/Adjournme</w:t>
      </w:r>
      <w:bookmarkEnd w:id="0"/>
      <w:r w:rsidRPr="003C52AA">
        <w:rPr>
          <w:rFonts w:ascii="Times New Roman" w:hAnsi="Times New Roman" w:cs="Times New Roman"/>
          <w:bCs/>
          <w:kern w:val="0"/>
          <w:sz w:val="20"/>
          <w:szCs w:val="20"/>
          <w:u w:val="single"/>
          <w14:ligatures w14:val="none"/>
        </w:rPr>
        <w:t>nt</w:t>
      </w:r>
    </w:p>
    <w:p w14:paraId="55BB3494" w14:textId="6D025762" w:rsidR="00321CCE" w:rsidRPr="003C52AA" w:rsidRDefault="00FC6780" w:rsidP="00FC6780">
      <w:pPr>
        <w:ind w:left="360"/>
        <w:rPr>
          <w:rFonts w:ascii="Times New Roman" w:hAnsi="Times New Roman" w:cs="Times New Roman"/>
          <w:sz w:val="20"/>
          <w:szCs w:val="20"/>
        </w:rPr>
      </w:pPr>
      <w:r>
        <w:rPr>
          <w:rFonts w:ascii="Times New Roman" w:hAnsi="Times New Roman" w:cs="Times New Roman"/>
          <w:sz w:val="20"/>
          <w:szCs w:val="20"/>
        </w:rPr>
        <w:t xml:space="preserve">Monday, March 9, </w:t>
      </w:r>
      <w:proofErr w:type="gramStart"/>
      <w:r>
        <w:rPr>
          <w:rFonts w:ascii="Times New Roman" w:hAnsi="Times New Roman" w:cs="Times New Roman"/>
          <w:sz w:val="20"/>
          <w:szCs w:val="20"/>
        </w:rPr>
        <w:t>2026</w:t>
      </w:r>
      <w:proofErr w:type="gramEnd"/>
      <w:r>
        <w:rPr>
          <w:rFonts w:ascii="Times New Roman" w:hAnsi="Times New Roman" w:cs="Times New Roman"/>
          <w:sz w:val="20"/>
          <w:szCs w:val="20"/>
        </w:rPr>
        <w:t xml:space="preserve"> 4:00pm at the library. To include a short policy work session. </w:t>
      </w:r>
    </w:p>
    <w:p w14:paraId="0975D232" w14:textId="77777777" w:rsidR="00EA4EAB" w:rsidRPr="003C52AA" w:rsidRDefault="00EA4EAB">
      <w:pPr>
        <w:rPr>
          <w:rFonts w:ascii="Times New Roman" w:hAnsi="Times New Roman" w:cs="Times New Roman"/>
          <w:sz w:val="20"/>
          <w:szCs w:val="20"/>
        </w:rPr>
      </w:pPr>
    </w:p>
    <w:sectPr w:rsidR="00EA4EAB" w:rsidRPr="003C52AA" w:rsidSect="00117598">
      <w:pgSz w:w="12240" w:h="15840"/>
      <w:pgMar w:top="52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35EF3"/>
    <w:multiLevelType w:val="multilevel"/>
    <w:tmpl w:val="C1D6E2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A060564"/>
    <w:multiLevelType w:val="multilevel"/>
    <w:tmpl w:val="EF2609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BF13E6C"/>
    <w:multiLevelType w:val="multilevel"/>
    <w:tmpl w:val="0A084C46"/>
    <w:lvl w:ilvl="0">
      <w:start w:val="1"/>
      <w:numFmt w:val="bullet"/>
      <w:lvlText w:val="●"/>
      <w:lvlJc w:val="left"/>
      <w:pPr>
        <w:ind w:left="1800" w:hanging="360"/>
      </w:pPr>
      <w:rPr>
        <w:u w:val="none"/>
      </w:rPr>
    </w:lvl>
    <w:lvl w:ilvl="1">
      <w:start w:val="1"/>
      <w:numFmt w:val="bullet"/>
      <w:lvlText w:val="○"/>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
      <w:lvlJc w:val="left"/>
      <w:pPr>
        <w:ind w:left="6840" w:hanging="360"/>
      </w:pPr>
      <w:rPr>
        <w:u w:val="none"/>
      </w:rPr>
    </w:lvl>
    <w:lvl w:ilvl="8">
      <w:start w:val="1"/>
      <w:numFmt w:val="bullet"/>
      <w:lvlText w:val="■"/>
      <w:lvlJc w:val="left"/>
      <w:pPr>
        <w:ind w:left="7560" w:hanging="360"/>
      </w:pPr>
      <w:rPr>
        <w:u w:val="none"/>
      </w:rPr>
    </w:lvl>
  </w:abstractNum>
  <w:abstractNum w:abstractNumId="3" w15:restartNumberingAfterBreak="0">
    <w:nsid w:val="51B14344"/>
    <w:multiLevelType w:val="multilevel"/>
    <w:tmpl w:val="8594FED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15:restartNumberingAfterBreak="0">
    <w:nsid w:val="64A43A03"/>
    <w:multiLevelType w:val="multilevel"/>
    <w:tmpl w:val="7B1687A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15:restartNumberingAfterBreak="0">
    <w:nsid w:val="6EC96552"/>
    <w:multiLevelType w:val="multilevel"/>
    <w:tmpl w:val="D514F02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Wingdings" w:hAnsi="Wingdings" w:hint="default"/>
      </w:rPr>
    </w:lvl>
    <w:lvl w:ilvl="4">
      <w:start w:val="1"/>
      <w:numFmt w:val="decimal"/>
      <w:lvlText w:val="%1.%2.%3.%4.%5."/>
      <w:lvlJc w:val="left"/>
      <w:pPr>
        <w:ind w:left="2232" w:hanging="792"/>
      </w:pPr>
    </w:lvl>
    <w:lvl w:ilvl="5">
      <w:start w:val="1"/>
      <w:numFmt w:val="bullet"/>
      <w:lvlText w:val=""/>
      <w:lvlJc w:val="left"/>
      <w:pPr>
        <w:ind w:left="2160" w:hanging="360"/>
      </w:pPr>
      <w:rPr>
        <w:rFonts w:ascii="Wingdings" w:hAnsi="Wingding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6551047">
    <w:abstractNumId w:val="5"/>
  </w:num>
  <w:num w:numId="2" w16cid:durableId="1058434358">
    <w:abstractNumId w:val="3"/>
  </w:num>
  <w:num w:numId="3" w16cid:durableId="416899499">
    <w:abstractNumId w:val="0"/>
  </w:num>
  <w:num w:numId="4" w16cid:durableId="1213151560">
    <w:abstractNumId w:val="4"/>
  </w:num>
  <w:num w:numId="5" w16cid:durableId="1400399077">
    <w:abstractNumId w:val="1"/>
  </w:num>
  <w:num w:numId="6" w16cid:durableId="15721591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CCE"/>
    <w:rsid w:val="00037232"/>
    <w:rsid w:val="0008173A"/>
    <w:rsid w:val="000E6099"/>
    <w:rsid w:val="000E713B"/>
    <w:rsid w:val="000F075D"/>
    <w:rsid w:val="00106CB8"/>
    <w:rsid w:val="00117598"/>
    <w:rsid w:val="0013499F"/>
    <w:rsid w:val="0024626A"/>
    <w:rsid w:val="002A38CC"/>
    <w:rsid w:val="002C2D2F"/>
    <w:rsid w:val="002E466D"/>
    <w:rsid w:val="002F32FF"/>
    <w:rsid w:val="00320B44"/>
    <w:rsid w:val="00321CCE"/>
    <w:rsid w:val="00330F92"/>
    <w:rsid w:val="003544D8"/>
    <w:rsid w:val="00355BCB"/>
    <w:rsid w:val="00392051"/>
    <w:rsid w:val="003955C2"/>
    <w:rsid w:val="003A571B"/>
    <w:rsid w:val="003A5B54"/>
    <w:rsid w:val="003A5F56"/>
    <w:rsid w:val="003C52AA"/>
    <w:rsid w:val="004145C4"/>
    <w:rsid w:val="00422582"/>
    <w:rsid w:val="00435AA5"/>
    <w:rsid w:val="004F7E37"/>
    <w:rsid w:val="005501BA"/>
    <w:rsid w:val="00582DBF"/>
    <w:rsid w:val="00586AB9"/>
    <w:rsid w:val="0058725C"/>
    <w:rsid w:val="005C09B3"/>
    <w:rsid w:val="005C3F9B"/>
    <w:rsid w:val="005C4B3F"/>
    <w:rsid w:val="005F6203"/>
    <w:rsid w:val="005F685A"/>
    <w:rsid w:val="0060330F"/>
    <w:rsid w:val="006115D8"/>
    <w:rsid w:val="00695F06"/>
    <w:rsid w:val="006A146A"/>
    <w:rsid w:val="006D685D"/>
    <w:rsid w:val="006E568B"/>
    <w:rsid w:val="006F68A0"/>
    <w:rsid w:val="00750558"/>
    <w:rsid w:val="0075470B"/>
    <w:rsid w:val="00772B56"/>
    <w:rsid w:val="007D1E10"/>
    <w:rsid w:val="007D1F67"/>
    <w:rsid w:val="00826C10"/>
    <w:rsid w:val="00836402"/>
    <w:rsid w:val="00841C45"/>
    <w:rsid w:val="008C056D"/>
    <w:rsid w:val="00982725"/>
    <w:rsid w:val="009A2FF2"/>
    <w:rsid w:val="009C324E"/>
    <w:rsid w:val="009C37CD"/>
    <w:rsid w:val="00A4099F"/>
    <w:rsid w:val="00AC1BDD"/>
    <w:rsid w:val="00AE0A82"/>
    <w:rsid w:val="00B260B8"/>
    <w:rsid w:val="00B81B0F"/>
    <w:rsid w:val="00BA5C33"/>
    <w:rsid w:val="00BB3BDD"/>
    <w:rsid w:val="00BC2A20"/>
    <w:rsid w:val="00C10021"/>
    <w:rsid w:val="00C526BE"/>
    <w:rsid w:val="00CD6034"/>
    <w:rsid w:val="00D04C2E"/>
    <w:rsid w:val="00DD6D6A"/>
    <w:rsid w:val="00DF54B9"/>
    <w:rsid w:val="00E118D4"/>
    <w:rsid w:val="00E16D04"/>
    <w:rsid w:val="00E57E68"/>
    <w:rsid w:val="00EA4EAB"/>
    <w:rsid w:val="00EF1EC9"/>
    <w:rsid w:val="00F349AF"/>
    <w:rsid w:val="00F4313E"/>
    <w:rsid w:val="00FC6780"/>
    <w:rsid w:val="00FD774B"/>
    <w:rsid w:val="00FF4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A960B"/>
  <w15:chartTrackingRefBased/>
  <w15:docId w15:val="{7001A1D7-E416-C046-B44C-46B95E240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CCE"/>
  </w:style>
  <w:style w:type="paragraph" w:styleId="Heading1">
    <w:name w:val="heading 1"/>
    <w:basedOn w:val="Normal"/>
    <w:next w:val="Normal"/>
    <w:link w:val="Heading1Char"/>
    <w:uiPriority w:val="9"/>
    <w:qFormat/>
    <w:rsid w:val="00321C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1C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1C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1C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1C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1C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1C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1C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1C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C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1C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1C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1C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1C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1C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1C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1C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1CCE"/>
    <w:rPr>
      <w:rFonts w:eastAsiaTheme="majorEastAsia" w:cstheme="majorBidi"/>
      <w:color w:val="272727" w:themeColor="text1" w:themeTint="D8"/>
    </w:rPr>
  </w:style>
  <w:style w:type="paragraph" w:styleId="Title">
    <w:name w:val="Title"/>
    <w:basedOn w:val="Normal"/>
    <w:next w:val="Normal"/>
    <w:link w:val="TitleChar"/>
    <w:uiPriority w:val="10"/>
    <w:qFormat/>
    <w:rsid w:val="00321C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1C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1C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1C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1CCE"/>
    <w:pPr>
      <w:spacing w:before="160"/>
      <w:jc w:val="center"/>
    </w:pPr>
    <w:rPr>
      <w:i/>
      <w:iCs/>
      <w:color w:val="404040" w:themeColor="text1" w:themeTint="BF"/>
    </w:rPr>
  </w:style>
  <w:style w:type="character" w:customStyle="1" w:styleId="QuoteChar">
    <w:name w:val="Quote Char"/>
    <w:basedOn w:val="DefaultParagraphFont"/>
    <w:link w:val="Quote"/>
    <w:uiPriority w:val="29"/>
    <w:rsid w:val="00321CCE"/>
    <w:rPr>
      <w:i/>
      <w:iCs/>
      <w:color w:val="404040" w:themeColor="text1" w:themeTint="BF"/>
    </w:rPr>
  </w:style>
  <w:style w:type="paragraph" w:styleId="ListParagraph">
    <w:name w:val="List Paragraph"/>
    <w:basedOn w:val="Normal"/>
    <w:uiPriority w:val="34"/>
    <w:qFormat/>
    <w:rsid w:val="00321CCE"/>
    <w:pPr>
      <w:ind w:left="720"/>
      <w:contextualSpacing/>
    </w:pPr>
  </w:style>
  <w:style w:type="character" w:styleId="IntenseEmphasis">
    <w:name w:val="Intense Emphasis"/>
    <w:basedOn w:val="DefaultParagraphFont"/>
    <w:uiPriority w:val="21"/>
    <w:qFormat/>
    <w:rsid w:val="00321CCE"/>
    <w:rPr>
      <w:i/>
      <w:iCs/>
      <w:color w:val="0F4761" w:themeColor="accent1" w:themeShade="BF"/>
    </w:rPr>
  </w:style>
  <w:style w:type="paragraph" w:styleId="IntenseQuote">
    <w:name w:val="Intense Quote"/>
    <w:basedOn w:val="Normal"/>
    <w:next w:val="Normal"/>
    <w:link w:val="IntenseQuoteChar"/>
    <w:uiPriority w:val="30"/>
    <w:qFormat/>
    <w:rsid w:val="00321C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1CCE"/>
    <w:rPr>
      <w:i/>
      <w:iCs/>
      <w:color w:val="0F4761" w:themeColor="accent1" w:themeShade="BF"/>
    </w:rPr>
  </w:style>
  <w:style w:type="character" w:styleId="IntenseReference">
    <w:name w:val="Intense Reference"/>
    <w:basedOn w:val="DefaultParagraphFont"/>
    <w:uiPriority w:val="32"/>
    <w:qFormat/>
    <w:rsid w:val="00321CCE"/>
    <w:rPr>
      <w:b/>
      <w:bCs/>
      <w:smallCaps/>
      <w:color w:val="0F4761" w:themeColor="accent1" w:themeShade="BF"/>
      <w:spacing w:val="5"/>
    </w:rPr>
  </w:style>
  <w:style w:type="character" w:customStyle="1" w:styleId="apple-converted-space">
    <w:name w:val="apple-converted-space"/>
    <w:basedOn w:val="DefaultParagraphFont"/>
    <w:rsid w:val="007D1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1056</Words>
  <Characters>6021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Flot</dc:creator>
  <cp:keywords/>
  <dc:description/>
  <cp:lastModifiedBy>Elizabeth Flot</cp:lastModifiedBy>
  <cp:revision>2</cp:revision>
  <dcterms:created xsi:type="dcterms:W3CDTF">2026-03-09T13:54:00Z</dcterms:created>
  <dcterms:modified xsi:type="dcterms:W3CDTF">2026-03-09T13:54:00Z</dcterms:modified>
</cp:coreProperties>
</file>