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62BF4F11" w:rsidR="00800EA5" w:rsidRPr="004B2C4C" w:rsidRDefault="00800EA5" w:rsidP="00E25E1E">
      <w:pPr>
        <w:spacing w:after="0"/>
        <w:rPr>
          <w:rFonts w:asciiTheme="majorHAnsi" w:hAnsiTheme="majorHAnsi" w:cstheme="majorHAnsi"/>
          <w:b/>
        </w:rPr>
      </w:pPr>
      <w:bookmarkStart w:id="0" w:name="_GoBack"/>
      <w:bookmarkEnd w:id="0"/>
      <w:r w:rsidRPr="004B2C4C">
        <w:rPr>
          <w:noProof/>
        </w:rPr>
        <w:drawing>
          <wp:inline distT="0" distB="0" distL="0" distR="0" wp14:anchorId="60493509" wp14:editId="4EABF5E0">
            <wp:extent cx="2743760" cy="115290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87600" cy="1171328"/>
                    </a:xfrm>
                    <a:prstGeom prst="rect">
                      <a:avLst/>
                    </a:prstGeom>
                  </pic:spPr>
                </pic:pic>
              </a:graphicData>
            </a:graphic>
          </wp:inline>
        </w:drawing>
      </w:r>
    </w:p>
    <w:p w14:paraId="3D1DB103" w14:textId="5F689FE1" w:rsidR="00593339" w:rsidRPr="00E429E4" w:rsidRDefault="00593339" w:rsidP="00593339">
      <w:pPr>
        <w:spacing w:after="0"/>
        <w:jc w:val="center"/>
        <w:rPr>
          <w:rFonts w:asciiTheme="majorHAnsi" w:hAnsiTheme="majorHAnsi" w:cstheme="majorHAnsi"/>
          <w:b/>
          <w:sz w:val="24"/>
          <w:szCs w:val="24"/>
        </w:rPr>
      </w:pPr>
      <w:r w:rsidRPr="00E429E4">
        <w:rPr>
          <w:rFonts w:asciiTheme="majorHAnsi" w:hAnsiTheme="majorHAnsi" w:cstheme="majorHAnsi"/>
          <w:b/>
          <w:sz w:val="24"/>
          <w:szCs w:val="24"/>
        </w:rPr>
        <w:t>North Hampton Public Library</w:t>
      </w:r>
      <w:r w:rsidR="00233F1B" w:rsidRPr="00E429E4">
        <w:rPr>
          <w:rFonts w:asciiTheme="majorHAnsi" w:hAnsiTheme="majorHAnsi" w:cstheme="majorHAnsi"/>
          <w:b/>
          <w:sz w:val="24"/>
          <w:szCs w:val="24"/>
        </w:rPr>
        <w:t xml:space="preserve"> - </w:t>
      </w:r>
      <w:r w:rsidRPr="00E429E4">
        <w:rPr>
          <w:rFonts w:asciiTheme="majorHAnsi" w:hAnsiTheme="majorHAnsi" w:cstheme="majorHAnsi"/>
          <w:b/>
          <w:sz w:val="24"/>
          <w:szCs w:val="24"/>
        </w:rPr>
        <w:t xml:space="preserve">Board of Trustees </w:t>
      </w:r>
    </w:p>
    <w:p w14:paraId="59EC8CE1" w14:textId="43F4CCA0" w:rsidR="0076726B" w:rsidRPr="00E429E4" w:rsidRDefault="004E2410" w:rsidP="00593339">
      <w:pPr>
        <w:spacing w:after="0"/>
        <w:jc w:val="center"/>
        <w:rPr>
          <w:rFonts w:asciiTheme="majorHAnsi" w:hAnsiTheme="majorHAnsi" w:cstheme="majorHAnsi"/>
          <w:b/>
          <w:sz w:val="24"/>
          <w:szCs w:val="24"/>
        </w:rPr>
      </w:pPr>
      <w:r w:rsidRPr="00E429E4">
        <w:rPr>
          <w:rFonts w:asciiTheme="majorHAnsi" w:hAnsiTheme="majorHAnsi" w:cstheme="majorHAnsi"/>
          <w:b/>
          <w:sz w:val="24"/>
          <w:szCs w:val="24"/>
        </w:rPr>
        <w:t>Meeting</w:t>
      </w:r>
      <w:r w:rsidR="009628FF" w:rsidRPr="00E429E4">
        <w:rPr>
          <w:rFonts w:asciiTheme="majorHAnsi" w:hAnsiTheme="majorHAnsi" w:cstheme="majorHAnsi"/>
          <w:b/>
          <w:sz w:val="24"/>
          <w:szCs w:val="24"/>
        </w:rPr>
        <w:t xml:space="preserve"> Agenda</w:t>
      </w:r>
    </w:p>
    <w:p w14:paraId="4268B356" w14:textId="408EBF54" w:rsidR="00AF6D4C" w:rsidRPr="00E429E4" w:rsidRDefault="009628FF" w:rsidP="00593339">
      <w:pPr>
        <w:spacing w:after="0"/>
        <w:jc w:val="center"/>
        <w:rPr>
          <w:rFonts w:asciiTheme="majorHAnsi" w:hAnsiTheme="majorHAnsi" w:cstheme="majorHAnsi"/>
          <w:b/>
          <w:sz w:val="24"/>
          <w:szCs w:val="24"/>
        </w:rPr>
      </w:pPr>
      <w:r w:rsidRPr="00E429E4">
        <w:rPr>
          <w:rFonts w:asciiTheme="majorHAnsi" w:hAnsiTheme="majorHAnsi" w:cstheme="majorHAnsi"/>
          <w:b/>
          <w:sz w:val="24"/>
          <w:szCs w:val="24"/>
        </w:rPr>
        <w:t>North Hampton Town Hall</w:t>
      </w:r>
    </w:p>
    <w:p w14:paraId="72E4CB31" w14:textId="27140B4E" w:rsidR="00AF6D4C" w:rsidRPr="00E429E4" w:rsidRDefault="0089233B" w:rsidP="00AF6D4C">
      <w:pPr>
        <w:spacing w:after="0"/>
        <w:jc w:val="center"/>
        <w:rPr>
          <w:rFonts w:asciiTheme="majorHAnsi" w:hAnsiTheme="majorHAnsi" w:cstheme="majorHAnsi"/>
          <w:b/>
          <w:sz w:val="24"/>
          <w:szCs w:val="24"/>
        </w:rPr>
      </w:pPr>
      <w:r w:rsidRPr="00E429E4">
        <w:rPr>
          <w:rFonts w:asciiTheme="majorHAnsi" w:hAnsiTheme="majorHAnsi" w:cstheme="majorHAnsi"/>
          <w:b/>
          <w:sz w:val="24"/>
          <w:szCs w:val="24"/>
        </w:rPr>
        <w:t xml:space="preserve">Thursday, </w:t>
      </w:r>
      <w:r w:rsidR="001D4C5A" w:rsidRPr="00E429E4">
        <w:rPr>
          <w:rFonts w:asciiTheme="majorHAnsi" w:hAnsiTheme="majorHAnsi" w:cstheme="majorHAnsi"/>
          <w:b/>
          <w:sz w:val="24"/>
          <w:szCs w:val="24"/>
        </w:rPr>
        <w:t>May 14</w:t>
      </w:r>
      <w:r w:rsidRPr="00E429E4">
        <w:rPr>
          <w:rFonts w:asciiTheme="majorHAnsi" w:hAnsiTheme="majorHAnsi" w:cstheme="majorHAnsi"/>
          <w:b/>
          <w:sz w:val="24"/>
          <w:szCs w:val="24"/>
        </w:rPr>
        <w:t>, 2020</w:t>
      </w:r>
    </w:p>
    <w:p w14:paraId="6FE488E7" w14:textId="46CE3B19" w:rsidR="005A5A8E" w:rsidRPr="00E429E4" w:rsidRDefault="001D4C5A" w:rsidP="00AF6D4C">
      <w:pPr>
        <w:spacing w:after="0"/>
        <w:jc w:val="center"/>
        <w:rPr>
          <w:rFonts w:asciiTheme="majorHAnsi" w:hAnsiTheme="majorHAnsi" w:cstheme="majorHAnsi"/>
          <w:b/>
          <w:sz w:val="24"/>
          <w:szCs w:val="24"/>
        </w:rPr>
      </w:pPr>
      <w:r w:rsidRPr="00E429E4">
        <w:rPr>
          <w:rFonts w:asciiTheme="majorHAnsi" w:hAnsiTheme="majorHAnsi" w:cstheme="majorHAnsi"/>
          <w:b/>
          <w:sz w:val="24"/>
          <w:szCs w:val="24"/>
        </w:rPr>
        <w:t>6</w:t>
      </w:r>
      <w:r w:rsidR="00AF6D4C" w:rsidRPr="00E429E4">
        <w:rPr>
          <w:rFonts w:asciiTheme="majorHAnsi" w:hAnsiTheme="majorHAnsi" w:cstheme="majorHAnsi"/>
          <w:b/>
          <w:sz w:val="24"/>
          <w:szCs w:val="24"/>
        </w:rPr>
        <w:t>:30</w:t>
      </w:r>
      <w:r w:rsidR="0076726B" w:rsidRPr="00E429E4">
        <w:rPr>
          <w:rFonts w:asciiTheme="majorHAnsi" w:hAnsiTheme="majorHAnsi" w:cstheme="majorHAnsi"/>
          <w:b/>
          <w:sz w:val="24"/>
          <w:szCs w:val="24"/>
        </w:rPr>
        <w:t xml:space="preserve"> PM</w:t>
      </w:r>
    </w:p>
    <w:p w14:paraId="5D27E9B4" w14:textId="77777777" w:rsidR="00593339" w:rsidRPr="004B2C4C" w:rsidRDefault="00593339" w:rsidP="00593339">
      <w:pPr>
        <w:spacing w:after="0"/>
        <w:jc w:val="center"/>
        <w:rPr>
          <w:rFonts w:asciiTheme="majorHAnsi" w:hAnsiTheme="majorHAnsi" w:cstheme="majorHAnsi"/>
          <w:b/>
        </w:rPr>
      </w:pPr>
    </w:p>
    <w:p w14:paraId="271392EF" w14:textId="34ECF6C9" w:rsidR="007321F7" w:rsidRPr="004B2C4C" w:rsidRDefault="00593339" w:rsidP="00720F41">
      <w:pPr>
        <w:spacing w:after="0"/>
        <w:rPr>
          <w:rFonts w:asciiTheme="majorHAnsi" w:hAnsiTheme="majorHAnsi" w:cstheme="majorHAnsi"/>
        </w:rPr>
      </w:pPr>
      <w:r w:rsidRPr="004B2C4C">
        <w:rPr>
          <w:rFonts w:asciiTheme="majorHAnsi" w:hAnsiTheme="majorHAnsi" w:cstheme="majorHAnsi"/>
        </w:rPr>
        <w:t>Chair:</w:t>
      </w:r>
      <w:r w:rsidR="00720F41" w:rsidRPr="004B2C4C">
        <w:rPr>
          <w:rFonts w:asciiTheme="majorHAnsi" w:hAnsiTheme="majorHAnsi" w:cstheme="majorHAnsi"/>
        </w:rPr>
        <w:t xml:space="preserve">                   </w:t>
      </w:r>
      <w:r w:rsidR="00851228" w:rsidRPr="004B2C4C">
        <w:rPr>
          <w:rFonts w:asciiTheme="majorHAnsi" w:hAnsiTheme="majorHAnsi" w:cstheme="majorHAnsi"/>
        </w:rPr>
        <w:t xml:space="preserve"> </w:t>
      </w:r>
      <w:r w:rsidR="00AF6D4C" w:rsidRPr="004B2C4C">
        <w:rPr>
          <w:rFonts w:asciiTheme="majorHAnsi" w:hAnsiTheme="majorHAnsi" w:cstheme="majorHAnsi"/>
        </w:rPr>
        <w:t>Kathleen Kilgore</w:t>
      </w:r>
      <w:r w:rsidRPr="004B2C4C">
        <w:rPr>
          <w:rFonts w:asciiTheme="majorHAnsi" w:hAnsiTheme="majorHAnsi" w:cstheme="majorHAnsi"/>
        </w:rPr>
        <w:tab/>
      </w:r>
      <w:r w:rsidR="00DA04A0" w:rsidRPr="004B2C4C">
        <w:rPr>
          <w:rFonts w:asciiTheme="majorHAnsi" w:hAnsiTheme="majorHAnsi" w:cstheme="majorHAnsi"/>
        </w:rPr>
        <w:tab/>
        <w:t>Library Director:   Susan Grant</w:t>
      </w:r>
    </w:p>
    <w:p w14:paraId="79B3D583" w14:textId="1562CDAC" w:rsidR="00593339" w:rsidRPr="004B2C4C" w:rsidRDefault="007321F7" w:rsidP="00720F41">
      <w:pPr>
        <w:spacing w:after="0"/>
        <w:rPr>
          <w:rFonts w:cstheme="minorHAnsi"/>
        </w:rPr>
      </w:pPr>
      <w:r w:rsidRPr="004B2C4C">
        <w:rPr>
          <w:rFonts w:asciiTheme="majorHAnsi" w:hAnsiTheme="majorHAnsi" w:cstheme="majorHAnsi"/>
        </w:rPr>
        <w:t xml:space="preserve">Treasurer:            </w:t>
      </w:r>
      <w:r w:rsidR="00AF6D4C" w:rsidRPr="004B2C4C">
        <w:rPr>
          <w:rFonts w:asciiTheme="majorHAnsi" w:hAnsiTheme="majorHAnsi" w:cstheme="majorHAnsi"/>
        </w:rPr>
        <w:t>Susan Leonardi</w:t>
      </w:r>
      <w:r w:rsidRPr="004B2C4C">
        <w:rPr>
          <w:rFonts w:asciiTheme="majorHAnsi" w:hAnsiTheme="majorHAnsi" w:cstheme="majorHAnsi"/>
        </w:rPr>
        <w:t xml:space="preserve">      </w:t>
      </w:r>
      <w:r w:rsidR="00593339" w:rsidRPr="004B2C4C">
        <w:rPr>
          <w:rFonts w:asciiTheme="majorHAnsi" w:hAnsiTheme="majorHAnsi" w:cstheme="majorHAnsi"/>
        </w:rPr>
        <w:tab/>
        <w:t xml:space="preserve"> </w:t>
      </w:r>
      <w:r w:rsidR="00DA04A0" w:rsidRPr="004B2C4C">
        <w:rPr>
          <w:rFonts w:asciiTheme="majorHAnsi" w:hAnsiTheme="majorHAnsi" w:cstheme="majorHAnsi"/>
        </w:rPr>
        <w:tab/>
      </w:r>
      <w:r w:rsidR="00DA04A0" w:rsidRPr="004B2C4C">
        <w:rPr>
          <w:rFonts w:cstheme="minorHAnsi"/>
        </w:rPr>
        <w:t>Assistant Director:  Liz Herold</w:t>
      </w:r>
      <w:r w:rsidR="00593339" w:rsidRPr="004B2C4C">
        <w:rPr>
          <w:rFonts w:asciiTheme="majorHAnsi" w:hAnsiTheme="majorHAnsi" w:cstheme="majorHAnsi"/>
        </w:rPr>
        <w:t xml:space="preserve">                             </w:t>
      </w:r>
    </w:p>
    <w:p w14:paraId="7D7461E9" w14:textId="1CD79723" w:rsidR="00784CC0" w:rsidRPr="004B2C4C" w:rsidRDefault="00593339" w:rsidP="00593339">
      <w:pPr>
        <w:spacing w:after="0"/>
        <w:rPr>
          <w:rFonts w:asciiTheme="majorHAnsi" w:hAnsiTheme="majorHAnsi" w:cstheme="majorHAnsi"/>
        </w:rPr>
      </w:pPr>
      <w:r w:rsidRPr="004B2C4C">
        <w:rPr>
          <w:rFonts w:asciiTheme="majorHAnsi" w:hAnsiTheme="majorHAnsi" w:cstheme="majorHAnsi"/>
        </w:rPr>
        <w:t xml:space="preserve">Secretary: </w:t>
      </w:r>
      <w:r w:rsidRPr="004B2C4C">
        <w:rPr>
          <w:rFonts w:asciiTheme="majorHAnsi" w:hAnsiTheme="majorHAnsi" w:cstheme="majorHAnsi"/>
        </w:rPr>
        <w:tab/>
      </w:r>
      <w:r w:rsidR="00720F41" w:rsidRPr="004B2C4C">
        <w:rPr>
          <w:rFonts w:asciiTheme="majorHAnsi" w:hAnsiTheme="majorHAnsi" w:cstheme="majorHAnsi"/>
        </w:rPr>
        <w:t xml:space="preserve">  </w:t>
      </w:r>
      <w:r w:rsidR="00AF6D4C" w:rsidRPr="004B2C4C">
        <w:rPr>
          <w:rFonts w:asciiTheme="majorHAnsi" w:hAnsiTheme="majorHAnsi" w:cstheme="majorHAnsi"/>
        </w:rPr>
        <w:t>Jacqueline Brandt</w:t>
      </w:r>
    </w:p>
    <w:p w14:paraId="03130B90" w14:textId="457957F3" w:rsidR="00593339" w:rsidRPr="004B2C4C" w:rsidRDefault="00784CC0" w:rsidP="00593339">
      <w:pPr>
        <w:spacing w:after="0"/>
        <w:rPr>
          <w:rFonts w:asciiTheme="majorHAnsi" w:hAnsiTheme="majorHAnsi" w:cstheme="majorHAnsi"/>
        </w:rPr>
      </w:pPr>
      <w:r w:rsidRPr="004B2C4C">
        <w:rPr>
          <w:rFonts w:asciiTheme="majorHAnsi" w:hAnsiTheme="majorHAnsi" w:cstheme="majorHAnsi"/>
        </w:rPr>
        <w:t>Alternate:             Emily Creighton</w:t>
      </w:r>
    </w:p>
    <w:p w14:paraId="66C62862" w14:textId="389E7BF5" w:rsidR="0089233B" w:rsidRPr="004B2C4C" w:rsidRDefault="0089233B" w:rsidP="00593339">
      <w:pPr>
        <w:spacing w:after="0"/>
        <w:rPr>
          <w:rFonts w:cstheme="minorHAnsi"/>
        </w:rPr>
      </w:pPr>
    </w:p>
    <w:p w14:paraId="33063B33" w14:textId="6835A596" w:rsidR="00253064" w:rsidRPr="004B2C4C" w:rsidRDefault="00253064" w:rsidP="00593339">
      <w:pPr>
        <w:spacing w:after="0"/>
        <w:rPr>
          <w:rFonts w:cstheme="minorHAnsi"/>
        </w:rPr>
      </w:pPr>
      <w:r w:rsidRPr="004B2C4C">
        <w:rPr>
          <w:rFonts w:cstheme="minorHAnsi"/>
        </w:rPr>
        <w:t>Joining in on Zoom: Susan Grant, Liz Herold and Emily Creighton</w:t>
      </w:r>
    </w:p>
    <w:p w14:paraId="39EAB390" w14:textId="1FEBD208" w:rsidR="00EE3CCE" w:rsidRPr="004B2C4C" w:rsidRDefault="00784CC0" w:rsidP="00593339">
      <w:pPr>
        <w:spacing w:after="0"/>
        <w:rPr>
          <w:rFonts w:cstheme="minorHAnsi"/>
        </w:rPr>
      </w:pPr>
      <w:r w:rsidRPr="004B2C4C">
        <w:rPr>
          <w:rFonts w:cstheme="minorHAnsi"/>
        </w:rPr>
        <w:t>_____________________________________________________________________</w:t>
      </w:r>
      <w:r w:rsidR="00DA04A0" w:rsidRPr="004B2C4C">
        <w:rPr>
          <w:rFonts w:cstheme="minorHAnsi"/>
        </w:rPr>
        <w:t>____________</w:t>
      </w:r>
    </w:p>
    <w:p w14:paraId="6FC4E9B8" w14:textId="7977F995" w:rsidR="00EE3CCE" w:rsidRPr="004B2C4C" w:rsidRDefault="005A5A8E" w:rsidP="00EE3CCE">
      <w:pPr>
        <w:pStyle w:val="ListParagraph"/>
        <w:numPr>
          <w:ilvl w:val="0"/>
          <w:numId w:val="27"/>
        </w:numPr>
        <w:spacing w:after="0"/>
        <w:rPr>
          <w:rFonts w:cstheme="minorHAnsi"/>
          <w:b/>
        </w:rPr>
      </w:pPr>
      <w:bookmarkStart w:id="1" w:name="_Hlk15618722"/>
      <w:r w:rsidRPr="004B2C4C">
        <w:rPr>
          <w:rFonts w:cstheme="minorHAnsi"/>
          <w:b/>
        </w:rPr>
        <w:t xml:space="preserve">Call to </w:t>
      </w:r>
      <w:r w:rsidR="00383C00" w:rsidRPr="004B2C4C">
        <w:rPr>
          <w:rFonts w:cstheme="minorHAnsi"/>
          <w:b/>
        </w:rPr>
        <w:t>Order</w:t>
      </w:r>
      <w:r w:rsidRPr="004B2C4C">
        <w:rPr>
          <w:rFonts w:cstheme="minorHAnsi"/>
          <w:b/>
        </w:rPr>
        <w:t xml:space="preserve"> </w:t>
      </w:r>
    </w:p>
    <w:p w14:paraId="3FAC84A7" w14:textId="77777777" w:rsidR="00253064" w:rsidRPr="004B2C4C" w:rsidRDefault="0099007C" w:rsidP="00DA04A0">
      <w:pPr>
        <w:pStyle w:val="ListParagraph"/>
        <w:spacing w:after="0"/>
        <w:rPr>
          <w:rFonts w:cstheme="minorHAnsi"/>
          <w:bCs/>
        </w:rPr>
      </w:pPr>
      <w:r w:rsidRPr="004B2C4C">
        <w:rPr>
          <w:rFonts w:cstheme="minorHAnsi"/>
          <w:bCs/>
        </w:rPr>
        <w:t xml:space="preserve">Chair, Kathleen Kilgore called the meeting to order </w:t>
      </w:r>
      <w:r w:rsidR="001D4C5A" w:rsidRPr="004B2C4C">
        <w:rPr>
          <w:rFonts w:cstheme="minorHAnsi"/>
          <w:bCs/>
        </w:rPr>
        <w:t>6:</w:t>
      </w:r>
      <w:r w:rsidRPr="004B2C4C">
        <w:rPr>
          <w:rFonts w:cstheme="minorHAnsi"/>
          <w:bCs/>
        </w:rPr>
        <w:t>35 pm. Special thanks to zoom participants</w:t>
      </w:r>
      <w:r w:rsidR="00383C00" w:rsidRPr="004B2C4C">
        <w:rPr>
          <w:rFonts w:cstheme="minorHAnsi"/>
          <w:bCs/>
        </w:rPr>
        <w:t xml:space="preserve"> listed</w:t>
      </w:r>
      <w:r w:rsidRPr="004B2C4C">
        <w:rPr>
          <w:rFonts w:cstheme="minorHAnsi"/>
          <w:bCs/>
        </w:rPr>
        <w:t xml:space="preserve"> above. Pledge of </w:t>
      </w:r>
      <w:r w:rsidR="00202DD0" w:rsidRPr="004B2C4C">
        <w:rPr>
          <w:rFonts w:cstheme="minorHAnsi"/>
          <w:bCs/>
        </w:rPr>
        <w:t>Allegiance</w:t>
      </w:r>
      <w:r w:rsidRPr="004B2C4C">
        <w:rPr>
          <w:rFonts w:cstheme="minorHAnsi"/>
          <w:bCs/>
        </w:rPr>
        <w:t xml:space="preserve">. </w:t>
      </w:r>
    </w:p>
    <w:p w14:paraId="6D04E82D" w14:textId="77777777" w:rsidR="00253064" w:rsidRPr="004B2C4C" w:rsidRDefault="00253064" w:rsidP="00DA04A0">
      <w:pPr>
        <w:pStyle w:val="ListParagraph"/>
        <w:spacing w:after="0"/>
        <w:rPr>
          <w:rFonts w:cstheme="minorHAnsi"/>
          <w:b/>
        </w:rPr>
      </w:pPr>
    </w:p>
    <w:p w14:paraId="202E2E00" w14:textId="6D0EF067" w:rsidR="0099007C" w:rsidRPr="004B2C4C" w:rsidRDefault="0082149C" w:rsidP="00253064">
      <w:pPr>
        <w:pStyle w:val="ListParagraph"/>
        <w:numPr>
          <w:ilvl w:val="0"/>
          <w:numId w:val="27"/>
        </w:numPr>
        <w:spacing w:after="0"/>
        <w:rPr>
          <w:rFonts w:cstheme="minorHAnsi"/>
          <w:bCs/>
        </w:rPr>
      </w:pPr>
      <w:r w:rsidRPr="004B2C4C">
        <w:rPr>
          <w:rFonts w:cstheme="minorHAnsi"/>
          <w:b/>
        </w:rPr>
        <w:t>First Public Session</w:t>
      </w:r>
      <w:r w:rsidRPr="004B2C4C">
        <w:rPr>
          <w:rFonts w:cstheme="minorHAnsi"/>
          <w:bCs/>
        </w:rPr>
        <w:br/>
      </w:r>
      <w:r w:rsidR="00383C00" w:rsidRPr="004B2C4C">
        <w:rPr>
          <w:rFonts w:cstheme="minorHAnsi"/>
          <w:bCs/>
        </w:rPr>
        <w:t>Request for</w:t>
      </w:r>
      <w:r w:rsidR="0099007C" w:rsidRPr="004B2C4C">
        <w:rPr>
          <w:rFonts w:cstheme="minorHAnsi"/>
          <w:bCs/>
        </w:rPr>
        <w:t xml:space="preserve"> public comment </w:t>
      </w:r>
      <w:r w:rsidR="00383C00" w:rsidRPr="004B2C4C">
        <w:rPr>
          <w:rFonts w:cstheme="minorHAnsi"/>
          <w:bCs/>
        </w:rPr>
        <w:t xml:space="preserve">made by chair by phoning into </w:t>
      </w:r>
      <w:r w:rsidR="0099007C" w:rsidRPr="004B2C4C">
        <w:rPr>
          <w:rFonts w:cstheme="minorHAnsi"/>
          <w:bCs/>
        </w:rPr>
        <w:t xml:space="preserve">603-758 1447. </w:t>
      </w:r>
      <w:r w:rsidR="00383C00" w:rsidRPr="004B2C4C">
        <w:rPr>
          <w:rFonts w:cstheme="minorHAnsi"/>
          <w:bCs/>
        </w:rPr>
        <w:t xml:space="preserve"> There was a call for public comment early in the meeting and it was stated that</w:t>
      </w:r>
      <w:r w:rsidR="0099007C" w:rsidRPr="004B2C4C">
        <w:rPr>
          <w:rFonts w:cstheme="minorHAnsi"/>
          <w:bCs/>
        </w:rPr>
        <w:t xml:space="preserve"> another opportunity at the end of the meeting</w:t>
      </w:r>
      <w:r w:rsidR="00383C00" w:rsidRPr="004B2C4C">
        <w:rPr>
          <w:rFonts w:cstheme="minorHAnsi"/>
          <w:bCs/>
        </w:rPr>
        <w:t xml:space="preserve"> would be available</w:t>
      </w:r>
      <w:r w:rsidR="0099007C" w:rsidRPr="004B2C4C">
        <w:rPr>
          <w:rFonts w:cstheme="minorHAnsi"/>
          <w:b/>
        </w:rPr>
        <w:t xml:space="preserve">. </w:t>
      </w:r>
      <w:r w:rsidRPr="004B2C4C">
        <w:rPr>
          <w:rFonts w:cstheme="minorHAnsi"/>
          <w:bCs/>
        </w:rPr>
        <w:t>There were no incoming calls or participants.</w:t>
      </w:r>
    </w:p>
    <w:p w14:paraId="3316FACF" w14:textId="77777777" w:rsidR="00E927B3" w:rsidRPr="004B2C4C" w:rsidRDefault="00E927B3" w:rsidP="00E927B3">
      <w:pPr>
        <w:pStyle w:val="ListParagraph"/>
        <w:spacing w:after="0"/>
        <w:rPr>
          <w:rFonts w:cstheme="minorHAnsi"/>
          <w:bCs/>
        </w:rPr>
      </w:pPr>
    </w:p>
    <w:p w14:paraId="2BF8EBAD" w14:textId="19BECFA9" w:rsidR="00253064" w:rsidRPr="004B2C4C" w:rsidRDefault="00253064" w:rsidP="00EE3CCE">
      <w:pPr>
        <w:pStyle w:val="ListParagraph"/>
        <w:numPr>
          <w:ilvl w:val="0"/>
          <w:numId w:val="27"/>
        </w:numPr>
        <w:spacing w:after="0"/>
        <w:rPr>
          <w:rFonts w:cstheme="minorHAnsi"/>
          <w:bCs/>
        </w:rPr>
      </w:pPr>
      <w:r w:rsidRPr="004B2C4C">
        <w:rPr>
          <w:rFonts w:cstheme="minorHAnsi"/>
          <w:b/>
        </w:rPr>
        <w:t>Correspond</w:t>
      </w:r>
      <w:r w:rsidR="0082149C" w:rsidRPr="004B2C4C">
        <w:rPr>
          <w:rFonts w:cstheme="minorHAnsi"/>
          <w:b/>
        </w:rPr>
        <w:t>ence</w:t>
      </w:r>
      <w:r w:rsidR="0082149C" w:rsidRPr="004B2C4C">
        <w:rPr>
          <w:rFonts w:cstheme="minorHAnsi"/>
          <w:b/>
        </w:rPr>
        <w:br/>
      </w:r>
      <w:r w:rsidR="0082149C" w:rsidRPr="004B2C4C">
        <w:rPr>
          <w:rFonts w:cstheme="minorHAnsi"/>
          <w:bCs/>
        </w:rPr>
        <w:t xml:space="preserve">No correspondence was received by </w:t>
      </w:r>
      <w:r w:rsidR="00212F09" w:rsidRPr="004B2C4C">
        <w:rPr>
          <w:rFonts w:cstheme="minorHAnsi"/>
          <w:bCs/>
        </w:rPr>
        <w:t>K. Kilgore since April 23</w:t>
      </w:r>
      <w:r w:rsidR="0082149C" w:rsidRPr="004B2C4C">
        <w:rPr>
          <w:rFonts w:cstheme="minorHAnsi"/>
          <w:bCs/>
        </w:rPr>
        <w:t xml:space="preserve">. </w:t>
      </w:r>
      <w:r w:rsidR="00212F09" w:rsidRPr="004B2C4C">
        <w:rPr>
          <w:rFonts w:cstheme="minorHAnsi"/>
          <w:bCs/>
        </w:rPr>
        <w:t xml:space="preserve">S. Leonardi received an update from BPS to be detailed in old business. </w:t>
      </w:r>
    </w:p>
    <w:p w14:paraId="077615E1" w14:textId="77777777" w:rsidR="00253064" w:rsidRPr="004B2C4C" w:rsidRDefault="00253064" w:rsidP="00253064">
      <w:pPr>
        <w:pStyle w:val="ListParagraph"/>
        <w:rPr>
          <w:rFonts w:cstheme="minorHAnsi"/>
          <w:b/>
        </w:rPr>
      </w:pPr>
    </w:p>
    <w:p w14:paraId="205ECADF" w14:textId="15ED05CC" w:rsidR="00730B7B" w:rsidRPr="004B2C4C" w:rsidRDefault="004E7E3E" w:rsidP="00EE3CCE">
      <w:pPr>
        <w:pStyle w:val="ListParagraph"/>
        <w:numPr>
          <w:ilvl w:val="0"/>
          <w:numId w:val="27"/>
        </w:numPr>
        <w:spacing w:after="0"/>
        <w:rPr>
          <w:rFonts w:cstheme="minorHAnsi"/>
          <w:b/>
        </w:rPr>
      </w:pPr>
      <w:r w:rsidRPr="004B2C4C">
        <w:rPr>
          <w:rFonts w:cstheme="minorHAnsi"/>
          <w:b/>
        </w:rPr>
        <w:t>Administrative</w:t>
      </w:r>
    </w:p>
    <w:p w14:paraId="4948F891" w14:textId="6F156ED5" w:rsidR="0099007C" w:rsidRPr="004B2C4C" w:rsidRDefault="00730B7B" w:rsidP="003A21A1">
      <w:pPr>
        <w:pStyle w:val="ListParagraph"/>
        <w:numPr>
          <w:ilvl w:val="1"/>
          <w:numId w:val="27"/>
        </w:numPr>
        <w:spacing w:after="0"/>
        <w:rPr>
          <w:rFonts w:cstheme="minorHAnsi"/>
          <w:b/>
        </w:rPr>
      </w:pPr>
      <w:r w:rsidRPr="004B2C4C">
        <w:rPr>
          <w:rFonts w:cstheme="minorHAnsi"/>
          <w:b/>
        </w:rPr>
        <w:t>Approval of Meeting Minutes</w:t>
      </w:r>
      <w:r w:rsidR="00383C00" w:rsidRPr="004B2C4C">
        <w:rPr>
          <w:rFonts w:cstheme="minorHAnsi"/>
          <w:b/>
        </w:rPr>
        <w:br/>
      </w:r>
      <w:r w:rsidR="00B72936" w:rsidRPr="004B2C4C">
        <w:rPr>
          <w:rFonts w:cstheme="minorHAnsi"/>
          <w:b/>
        </w:rPr>
        <w:t>Motion</w:t>
      </w:r>
    </w:p>
    <w:p w14:paraId="649FE1EA" w14:textId="66CB5D46" w:rsidR="0099007C" w:rsidRPr="004B2C4C" w:rsidRDefault="0099007C" w:rsidP="00B72936">
      <w:pPr>
        <w:pStyle w:val="ListParagraph"/>
        <w:spacing w:after="0"/>
        <w:ind w:left="1080"/>
        <w:rPr>
          <w:rFonts w:cstheme="minorHAnsi"/>
          <w:bCs/>
        </w:rPr>
      </w:pPr>
      <w:r w:rsidRPr="004B2C4C">
        <w:rPr>
          <w:rFonts w:cstheme="minorHAnsi"/>
          <w:bCs/>
        </w:rPr>
        <w:t>Motion to accept</w:t>
      </w:r>
      <w:r w:rsidR="00622452">
        <w:rPr>
          <w:rFonts w:cstheme="minorHAnsi"/>
          <w:bCs/>
        </w:rPr>
        <w:t xml:space="preserve"> </w:t>
      </w:r>
      <w:r w:rsidRPr="004B2C4C">
        <w:rPr>
          <w:rFonts w:cstheme="minorHAnsi"/>
          <w:bCs/>
        </w:rPr>
        <w:t>meeting minutes</w:t>
      </w:r>
      <w:r w:rsidR="00B72936" w:rsidRPr="004B2C4C">
        <w:rPr>
          <w:rFonts w:cstheme="minorHAnsi"/>
          <w:bCs/>
        </w:rPr>
        <w:t xml:space="preserve"> of </w:t>
      </w:r>
      <w:r w:rsidR="0082149C" w:rsidRPr="004B2C4C">
        <w:rPr>
          <w:rFonts w:cstheme="minorHAnsi"/>
          <w:bCs/>
        </w:rPr>
        <w:t xml:space="preserve">4-23-2020 </w:t>
      </w:r>
      <w:r w:rsidR="00B72936" w:rsidRPr="004B2C4C">
        <w:rPr>
          <w:rFonts w:cstheme="minorHAnsi"/>
          <w:bCs/>
        </w:rPr>
        <w:t>made</w:t>
      </w:r>
      <w:r w:rsidRPr="004B2C4C">
        <w:rPr>
          <w:rFonts w:cstheme="minorHAnsi"/>
          <w:bCs/>
        </w:rPr>
        <w:t xml:space="preserve"> by Susan Leonardi</w:t>
      </w:r>
      <w:r w:rsidR="00B72936" w:rsidRPr="004B2C4C">
        <w:rPr>
          <w:rFonts w:cstheme="minorHAnsi"/>
          <w:bCs/>
        </w:rPr>
        <w:t>, seconded by</w:t>
      </w:r>
      <w:r w:rsidRPr="004B2C4C">
        <w:rPr>
          <w:rFonts w:cstheme="minorHAnsi"/>
          <w:bCs/>
        </w:rPr>
        <w:t xml:space="preserve"> Kathleen Kilgore. </w:t>
      </w:r>
      <w:r w:rsidR="00383C00" w:rsidRPr="004B2C4C">
        <w:rPr>
          <w:rFonts w:cstheme="minorHAnsi"/>
          <w:bCs/>
        </w:rPr>
        <w:br/>
      </w:r>
      <w:r w:rsidR="00383C00" w:rsidRPr="004B2C4C">
        <w:rPr>
          <w:rFonts w:cstheme="minorHAnsi"/>
          <w:b/>
        </w:rPr>
        <w:t>VOTE</w:t>
      </w:r>
      <w:r w:rsidR="00383C00" w:rsidRPr="004B2C4C">
        <w:rPr>
          <w:rFonts w:cstheme="minorHAnsi"/>
          <w:bCs/>
        </w:rPr>
        <w:t xml:space="preserve">: </w:t>
      </w:r>
      <w:r w:rsidRPr="004B2C4C">
        <w:rPr>
          <w:rFonts w:cstheme="minorHAnsi"/>
          <w:bCs/>
        </w:rPr>
        <w:t>Unan</w:t>
      </w:r>
      <w:r w:rsidR="007E5FEB" w:rsidRPr="004B2C4C">
        <w:rPr>
          <w:rFonts w:cstheme="minorHAnsi"/>
          <w:bCs/>
        </w:rPr>
        <w:t>i</w:t>
      </w:r>
      <w:r w:rsidRPr="004B2C4C">
        <w:rPr>
          <w:rFonts w:cstheme="minorHAnsi"/>
          <w:bCs/>
        </w:rPr>
        <w:t xml:space="preserve">mously </w:t>
      </w:r>
      <w:r w:rsidR="00B72936" w:rsidRPr="004B2C4C">
        <w:rPr>
          <w:rFonts w:cstheme="minorHAnsi"/>
          <w:bCs/>
        </w:rPr>
        <w:t>agreed</w:t>
      </w:r>
      <w:r w:rsidRPr="004B2C4C">
        <w:rPr>
          <w:rFonts w:cstheme="minorHAnsi"/>
          <w:bCs/>
        </w:rPr>
        <w:t>. 3-0</w:t>
      </w:r>
    </w:p>
    <w:p w14:paraId="0B0DC9FD" w14:textId="77777777" w:rsidR="0099007C" w:rsidRPr="004B2C4C" w:rsidRDefault="0099007C" w:rsidP="00DA04A0">
      <w:pPr>
        <w:pStyle w:val="ListParagraph"/>
        <w:spacing w:after="0"/>
        <w:ind w:left="1080"/>
        <w:rPr>
          <w:rFonts w:cstheme="minorHAnsi"/>
          <w:bCs/>
        </w:rPr>
      </w:pPr>
    </w:p>
    <w:p w14:paraId="2EEFB5FE" w14:textId="15520F98" w:rsidR="006C13EC" w:rsidRPr="004B2C4C" w:rsidRDefault="004E7E3E" w:rsidP="00730B7B">
      <w:pPr>
        <w:pStyle w:val="ListParagraph"/>
        <w:numPr>
          <w:ilvl w:val="1"/>
          <w:numId w:val="27"/>
        </w:numPr>
        <w:spacing w:after="0"/>
        <w:rPr>
          <w:rFonts w:cstheme="minorHAnsi"/>
          <w:b/>
        </w:rPr>
      </w:pPr>
      <w:r w:rsidRPr="004B2C4C">
        <w:rPr>
          <w:rFonts w:cstheme="minorHAnsi"/>
          <w:b/>
        </w:rPr>
        <w:t>Representative to CIP Committee</w:t>
      </w:r>
    </w:p>
    <w:p w14:paraId="6C915BE9" w14:textId="2D77F6D9" w:rsidR="00070B67" w:rsidRPr="004B2C4C" w:rsidRDefault="009C540A" w:rsidP="00070B67">
      <w:pPr>
        <w:pStyle w:val="ListParagraph"/>
        <w:spacing w:after="0"/>
        <w:ind w:left="1080"/>
        <w:rPr>
          <w:rFonts w:cstheme="minorHAnsi"/>
          <w:bCs/>
        </w:rPr>
      </w:pPr>
      <w:r w:rsidRPr="004B2C4C">
        <w:rPr>
          <w:rFonts w:cstheme="minorHAnsi"/>
          <w:bCs/>
        </w:rPr>
        <w:t xml:space="preserve">After some discussion as to the Trustees’ participation in and the importance of the CIP </w:t>
      </w:r>
      <w:r w:rsidR="00A43E8F" w:rsidRPr="004B2C4C">
        <w:rPr>
          <w:rFonts w:cstheme="minorHAnsi"/>
          <w:bCs/>
        </w:rPr>
        <w:t>C</w:t>
      </w:r>
      <w:r w:rsidRPr="004B2C4C">
        <w:rPr>
          <w:rFonts w:cstheme="minorHAnsi"/>
          <w:bCs/>
        </w:rPr>
        <w:t>ommittee</w:t>
      </w:r>
      <w:r w:rsidR="009A7034" w:rsidRPr="004B2C4C">
        <w:rPr>
          <w:rFonts w:cstheme="minorHAnsi"/>
          <w:bCs/>
        </w:rPr>
        <w:t>,</w:t>
      </w:r>
      <w:r w:rsidRPr="004B2C4C">
        <w:rPr>
          <w:rFonts w:cstheme="minorHAnsi"/>
          <w:bCs/>
        </w:rPr>
        <w:t xml:space="preserve"> </w:t>
      </w:r>
      <w:r w:rsidR="009A7034" w:rsidRPr="004B2C4C">
        <w:rPr>
          <w:rFonts w:cstheme="minorHAnsi"/>
          <w:bCs/>
        </w:rPr>
        <w:t>i</w:t>
      </w:r>
      <w:r w:rsidR="00A43E8F" w:rsidRPr="004B2C4C">
        <w:rPr>
          <w:rFonts w:cstheme="minorHAnsi"/>
          <w:bCs/>
        </w:rPr>
        <w:t xml:space="preserve">t was noted that the CIP Committee meets in the summer typically from July through September.  </w:t>
      </w:r>
      <w:r w:rsidRPr="004B2C4C">
        <w:rPr>
          <w:rFonts w:cstheme="minorHAnsi"/>
          <w:bCs/>
        </w:rPr>
        <w:t>K. Kilgore volunteered to be the Trustees’ representative.</w:t>
      </w:r>
      <w:r w:rsidR="00212F09" w:rsidRPr="004B2C4C">
        <w:rPr>
          <w:rFonts w:cstheme="minorHAnsi"/>
          <w:bCs/>
        </w:rPr>
        <w:t xml:space="preserve"> No official motion was made.</w:t>
      </w:r>
      <w:r w:rsidR="00212F09" w:rsidRPr="004B2C4C">
        <w:rPr>
          <w:rFonts w:cstheme="minorHAnsi"/>
          <w:b/>
        </w:rPr>
        <w:br/>
      </w:r>
    </w:p>
    <w:p w14:paraId="317AEAF7" w14:textId="42CDD5DF" w:rsidR="003F0B72" w:rsidRPr="004B2C4C" w:rsidRDefault="00070B67" w:rsidP="00070B67">
      <w:pPr>
        <w:pStyle w:val="NoSpacing"/>
        <w:numPr>
          <w:ilvl w:val="1"/>
          <w:numId w:val="27"/>
        </w:numPr>
        <w:rPr>
          <w:rFonts w:cstheme="minorHAnsi"/>
        </w:rPr>
      </w:pPr>
      <w:r w:rsidRPr="004B2C4C">
        <w:rPr>
          <w:rFonts w:cstheme="minorHAnsi"/>
          <w:b/>
        </w:rPr>
        <w:t>Library Director’s Report</w:t>
      </w:r>
      <w:r w:rsidRPr="004B2C4C">
        <w:rPr>
          <w:rFonts w:cstheme="minorHAnsi"/>
          <w:bCs/>
        </w:rPr>
        <w:t xml:space="preserve"> </w:t>
      </w:r>
      <w:r w:rsidRPr="004B2C4C">
        <w:rPr>
          <w:rFonts w:cstheme="minorHAnsi"/>
          <w:b/>
        </w:rPr>
        <w:br/>
      </w:r>
      <w:r w:rsidR="00212F09" w:rsidRPr="004B2C4C">
        <w:rPr>
          <w:rFonts w:cstheme="minorHAnsi"/>
          <w:bCs/>
        </w:rPr>
        <w:t xml:space="preserve">Susan Grant made summary comments on the contents of the Library Director’s Report. Highlights include: </w:t>
      </w:r>
      <w:r w:rsidR="00C20113" w:rsidRPr="004B2C4C">
        <w:rPr>
          <w:rFonts w:cstheme="minorHAnsi"/>
          <w:bCs/>
        </w:rPr>
        <w:t>Under the Building section, there were not issues</w:t>
      </w:r>
      <w:r w:rsidR="009A7034" w:rsidRPr="004B2C4C">
        <w:rPr>
          <w:rFonts w:cstheme="minorHAnsi"/>
          <w:bCs/>
        </w:rPr>
        <w:t>, e</w:t>
      </w:r>
      <w:r w:rsidR="00C20113" w:rsidRPr="004B2C4C">
        <w:rPr>
          <w:rFonts w:cstheme="minorHAnsi"/>
          <w:bCs/>
        </w:rPr>
        <w:t xml:space="preserve">xcept that the electric bill has been </w:t>
      </w:r>
      <w:r w:rsidR="00C20113" w:rsidRPr="004B2C4C">
        <w:rPr>
          <w:rFonts w:cstheme="minorHAnsi"/>
          <w:bCs/>
        </w:rPr>
        <w:lastRenderedPageBreak/>
        <w:t xml:space="preserve">reduced by half. </w:t>
      </w:r>
      <w:r w:rsidR="00C24923" w:rsidRPr="004B2C4C">
        <w:rPr>
          <w:rFonts w:cstheme="minorHAnsi"/>
          <w:bCs/>
        </w:rPr>
        <w:t xml:space="preserve">A patron was kind enough to do some landscaping out in front of the Library and debris was removed. Trustees and Library Staff are very appreciative of the service. </w:t>
      </w:r>
      <w:r w:rsidR="008D6793" w:rsidRPr="004B2C4C">
        <w:rPr>
          <w:rFonts w:cstheme="minorHAnsi"/>
          <w:bCs/>
        </w:rPr>
        <w:br/>
      </w:r>
      <w:r w:rsidR="00C24923" w:rsidRPr="004B2C4C">
        <w:rPr>
          <w:rFonts w:cstheme="minorHAnsi"/>
          <w:bCs/>
        </w:rPr>
        <w:t xml:space="preserve">Operating account balance was $62,449.16. </w:t>
      </w:r>
      <w:r w:rsidR="009A7034" w:rsidRPr="004B2C4C">
        <w:rPr>
          <w:rFonts w:cstheme="minorHAnsi"/>
          <w:bCs/>
        </w:rPr>
        <w:t>T</w:t>
      </w:r>
      <w:r w:rsidR="00C24923" w:rsidRPr="004B2C4C">
        <w:rPr>
          <w:rFonts w:cstheme="minorHAnsi"/>
          <w:bCs/>
        </w:rPr>
        <w:t>he non-appropriated funds account balance is $50, 393.87, Peoples Bank CDs statement will be available in June so the</w:t>
      </w:r>
      <w:r w:rsidR="009A7034" w:rsidRPr="004B2C4C">
        <w:rPr>
          <w:rFonts w:cstheme="minorHAnsi"/>
          <w:bCs/>
        </w:rPr>
        <w:t xml:space="preserve"> b</w:t>
      </w:r>
      <w:r w:rsidR="00C24923" w:rsidRPr="004B2C4C">
        <w:rPr>
          <w:rFonts w:cstheme="minorHAnsi"/>
          <w:bCs/>
        </w:rPr>
        <w:t>alances are the same as in the previous statement. Checking account statement has yet to be received so</w:t>
      </w:r>
      <w:r w:rsidR="009A7034" w:rsidRPr="004B2C4C">
        <w:rPr>
          <w:rFonts w:cstheme="minorHAnsi"/>
          <w:bCs/>
        </w:rPr>
        <w:t>,</w:t>
      </w:r>
      <w:r w:rsidR="00C24923" w:rsidRPr="004B2C4C">
        <w:rPr>
          <w:rFonts w:cstheme="minorHAnsi"/>
          <w:bCs/>
        </w:rPr>
        <w:t xml:space="preserve"> the</w:t>
      </w:r>
      <w:r w:rsidR="008D6793" w:rsidRPr="004B2C4C">
        <w:rPr>
          <w:rFonts w:cstheme="minorHAnsi"/>
          <w:bCs/>
        </w:rPr>
        <w:t xml:space="preserve"> report shows the balance</w:t>
      </w:r>
      <w:r w:rsidR="0099389B" w:rsidRPr="004B2C4C">
        <w:rPr>
          <w:rFonts w:cstheme="minorHAnsi"/>
          <w:bCs/>
        </w:rPr>
        <w:t xml:space="preserve"> </w:t>
      </w:r>
      <w:r w:rsidR="00C24923" w:rsidRPr="004B2C4C">
        <w:rPr>
          <w:rFonts w:cstheme="minorHAnsi"/>
          <w:bCs/>
        </w:rPr>
        <w:t xml:space="preserve">for </w:t>
      </w:r>
      <w:r w:rsidR="008D6793" w:rsidRPr="004B2C4C">
        <w:rPr>
          <w:rFonts w:cstheme="minorHAnsi"/>
          <w:bCs/>
        </w:rPr>
        <w:t xml:space="preserve">the end of </w:t>
      </w:r>
      <w:r w:rsidR="0099389B" w:rsidRPr="004B2C4C">
        <w:rPr>
          <w:rFonts w:cstheme="minorHAnsi"/>
          <w:bCs/>
        </w:rPr>
        <w:t>M</w:t>
      </w:r>
      <w:r w:rsidR="00C24923" w:rsidRPr="004B2C4C">
        <w:rPr>
          <w:rFonts w:cstheme="minorHAnsi"/>
          <w:bCs/>
        </w:rPr>
        <w:t xml:space="preserve">arch </w:t>
      </w:r>
      <w:r w:rsidR="008D6793" w:rsidRPr="004B2C4C">
        <w:rPr>
          <w:rFonts w:cstheme="minorHAnsi"/>
          <w:bCs/>
        </w:rPr>
        <w:t>as $</w:t>
      </w:r>
      <w:r w:rsidR="00C24923" w:rsidRPr="004B2C4C">
        <w:rPr>
          <w:rFonts w:cstheme="minorHAnsi"/>
          <w:bCs/>
        </w:rPr>
        <w:t>10,122.00</w:t>
      </w:r>
      <w:r w:rsidR="008D6793" w:rsidRPr="004B2C4C">
        <w:rPr>
          <w:rFonts w:cstheme="minorHAnsi"/>
          <w:bCs/>
        </w:rPr>
        <w:t>,</w:t>
      </w:r>
      <w:r w:rsidR="00C24923" w:rsidRPr="004B2C4C">
        <w:rPr>
          <w:rFonts w:cstheme="minorHAnsi"/>
          <w:bCs/>
        </w:rPr>
        <w:t xml:space="preserve"> </w:t>
      </w:r>
      <w:r w:rsidR="008D6793" w:rsidRPr="004B2C4C">
        <w:rPr>
          <w:rFonts w:cstheme="minorHAnsi"/>
          <w:bCs/>
        </w:rPr>
        <w:t>c</w:t>
      </w:r>
      <w:r w:rsidR="00C24923" w:rsidRPr="004B2C4C">
        <w:rPr>
          <w:rFonts w:cstheme="minorHAnsi"/>
          <w:bCs/>
        </w:rPr>
        <w:t>ap</w:t>
      </w:r>
      <w:r w:rsidR="0099389B" w:rsidRPr="004B2C4C">
        <w:rPr>
          <w:rFonts w:cstheme="minorHAnsi"/>
          <w:bCs/>
        </w:rPr>
        <w:t xml:space="preserve">ital reserves </w:t>
      </w:r>
      <w:r w:rsidR="00C24923" w:rsidRPr="004B2C4C">
        <w:rPr>
          <w:rFonts w:cstheme="minorHAnsi"/>
          <w:bCs/>
        </w:rPr>
        <w:t xml:space="preserve"> fund</w:t>
      </w:r>
      <w:r w:rsidR="0099389B" w:rsidRPr="004B2C4C">
        <w:rPr>
          <w:rFonts w:cstheme="minorHAnsi"/>
          <w:bCs/>
        </w:rPr>
        <w:t xml:space="preserve"> balance is</w:t>
      </w:r>
      <w:r w:rsidR="00C24923" w:rsidRPr="004B2C4C">
        <w:rPr>
          <w:rFonts w:cstheme="minorHAnsi"/>
          <w:bCs/>
        </w:rPr>
        <w:t xml:space="preserve"> </w:t>
      </w:r>
      <w:r w:rsidR="008D6793" w:rsidRPr="004B2C4C">
        <w:rPr>
          <w:rFonts w:cstheme="minorHAnsi"/>
          <w:bCs/>
        </w:rPr>
        <w:t>$</w:t>
      </w:r>
      <w:r w:rsidR="00C24923" w:rsidRPr="004B2C4C">
        <w:rPr>
          <w:rFonts w:cstheme="minorHAnsi"/>
          <w:bCs/>
        </w:rPr>
        <w:t>813,340.54. $100,000 was transferred into that account.</w:t>
      </w:r>
      <w:r w:rsidR="0074282B" w:rsidRPr="004B2C4C">
        <w:rPr>
          <w:rFonts w:cstheme="minorHAnsi"/>
          <w:bCs/>
        </w:rPr>
        <w:br/>
      </w:r>
      <w:r w:rsidR="0074282B" w:rsidRPr="004B2C4C">
        <w:rPr>
          <w:rFonts w:cstheme="minorHAnsi"/>
        </w:rPr>
        <w:br/>
        <w:t>Lynda.com was renewed and AtoZdabases acquired as well as five Flipster digital magazines from EBSCO</w:t>
      </w:r>
      <w:r w:rsidR="003F0B72" w:rsidRPr="004B2C4C">
        <w:rPr>
          <w:rFonts w:cstheme="minorHAnsi"/>
        </w:rPr>
        <w:t xml:space="preserve"> to</w:t>
      </w:r>
      <w:r w:rsidR="003F0B72" w:rsidRPr="004B2C4C">
        <w:rPr>
          <w:rFonts w:ascii="Arial" w:hAnsi="Arial" w:cs="Arial"/>
        </w:rPr>
        <w:t xml:space="preserve"> </w:t>
      </w:r>
      <w:r w:rsidR="003F0B72" w:rsidRPr="004B2C4C">
        <w:rPr>
          <w:rFonts w:cstheme="minorHAnsi"/>
        </w:rPr>
        <w:t xml:space="preserve">supplement some of the online resources. </w:t>
      </w:r>
      <w:r w:rsidR="003F0B72" w:rsidRPr="004B2C4C">
        <w:rPr>
          <w:rFonts w:eastAsia="Times New Roman" w:cstheme="minorHAnsi"/>
        </w:rPr>
        <w:t xml:space="preserve">Free face masks from the Epping DMV were received and will be made available for staff to use. We are appreciative that Mike Tully provided some hand sanitizer delivered to us from the Epping DMV as well. There are about 6 bottles. </w:t>
      </w:r>
      <w:r w:rsidR="003F0B72" w:rsidRPr="004B2C4C">
        <w:rPr>
          <w:rFonts w:eastAsia="Times New Roman" w:cstheme="minorHAnsi"/>
        </w:rPr>
        <w:br/>
      </w:r>
      <w:r w:rsidR="003F0B72" w:rsidRPr="004B2C4C">
        <w:rPr>
          <w:rFonts w:eastAsia="Times New Roman" w:cstheme="minorHAnsi"/>
        </w:rPr>
        <w:br/>
      </w:r>
      <w:r w:rsidR="003F0B72" w:rsidRPr="004B2C4C">
        <w:rPr>
          <w:rFonts w:cstheme="minorHAnsi"/>
        </w:rPr>
        <w:t>Assistant Director, Liz Herold and Susan Grant have been working in the library while it is closed. Calls are being taken</w:t>
      </w:r>
      <w:r w:rsidR="009A7034" w:rsidRPr="004B2C4C">
        <w:rPr>
          <w:rFonts w:cstheme="minorHAnsi"/>
        </w:rPr>
        <w:t>.</w:t>
      </w:r>
      <w:r w:rsidR="003F0B72" w:rsidRPr="004B2C4C">
        <w:rPr>
          <w:rFonts w:cstheme="minorHAnsi"/>
        </w:rPr>
        <w:t xml:space="preserve"> Work is commencing on sharing information on various social media, the website and through email and phone calls. Other staff are researching online resources and calling patrons to check in with them. </w:t>
      </w:r>
    </w:p>
    <w:p w14:paraId="5394E69D" w14:textId="77777777" w:rsidR="003F0B72" w:rsidRPr="004B2C4C" w:rsidRDefault="003F0B72" w:rsidP="003F0B72">
      <w:pPr>
        <w:pStyle w:val="NoSpacing"/>
        <w:rPr>
          <w:rFonts w:cstheme="minorHAnsi"/>
        </w:rPr>
      </w:pPr>
    </w:p>
    <w:p w14:paraId="125FE98F" w14:textId="762E07A8" w:rsidR="003F0B72" w:rsidRPr="004B2C4C" w:rsidRDefault="003F0B72" w:rsidP="00070B67">
      <w:pPr>
        <w:pStyle w:val="NoSpacing"/>
        <w:ind w:left="1080"/>
        <w:rPr>
          <w:rFonts w:cstheme="minorHAnsi"/>
        </w:rPr>
      </w:pPr>
      <w:r w:rsidRPr="004B2C4C">
        <w:rPr>
          <w:rFonts w:cstheme="minorHAnsi"/>
        </w:rPr>
        <w:t xml:space="preserve">S. Grant has been attending weekly live online directors’ meetings with other NH Library directors to stay </w:t>
      </w:r>
      <w:r w:rsidR="004B3AF6" w:rsidRPr="004B2C4C">
        <w:rPr>
          <w:rFonts w:cstheme="minorHAnsi"/>
        </w:rPr>
        <w:t>up to date</w:t>
      </w:r>
      <w:r w:rsidRPr="004B2C4C">
        <w:rPr>
          <w:rFonts w:cstheme="minorHAnsi"/>
        </w:rPr>
        <w:t xml:space="preserve"> with NH State Library efforts, news, and what other libraries are doing and challenged with.</w:t>
      </w:r>
    </w:p>
    <w:p w14:paraId="048FC23C" w14:textId="77777777" w:rsidR="003F0B72" w:rsidRPr="004B2C4C" w:rsidRDefault="003F0B72" w:rsidP="00070B67">
      <w:pPr>
        <w:pStyle w:val="NoSpacing"/>
        <w:ind w:left="1080"/>
        <w:rPr>
          <w:rFonts w:cstheme="minorHAnsi"/>
        </w:rPr>
      </w:pPr>
    </w:p>
    <w:p w14:paraId="1A1B1C84" w14:textId="7FBD2A54" w:rsidR="003F0B72" w:rsidRPr="004B2C4C" w:rsidRDefault="003F0B72" w:rsidP="00070B67">
      <w:pPr>
        <w:pStyle w:val="NoSpacing"/>
        <w:ind w:left="1080"/>
        <w:rPr>
          <w:rFonts w:cstheme="minorHAnsi"/>
        </w:rPr>
      </w:pPr>
      <w:r w:rsidRPr="004B2C4C">
        <w:rPr>
          <w:rFonts w:cstheme="minorHAnsi"/>
        </w:rPr>
        <w:t xml:space="preserve">The NHSL task force to produce a document on best practices for re-opening libraries will be ready 5/21. Most libraries are preparing to offer or are offering some curbside service to patrons, following strict sanitary protocols. Re-opening whenever that takes place, will not look like </w:t>
      </w:r>
      <w:r w:rsidR="009A7034" w:rsidRPr="004B2C4C">
        <w:rPr>
          <w:rFonts w:cstheme="minorHAnsi"/>
        </w:rPr>
        <w:t xml:space="preserve">what the </w:t>
      </w:r>
      <w:r w:rsidRPr="004B2C4C">
        <w:rPr>
          <w:rFonts w:cstheme="minorHAnsi"/>
        </w:rPr>
        <w:t xml:space="preserve"> library </w:t>
      </w:r>
      <w:r w:rsidR="009A7034" w:rsidRPr="004B2C4C">
        <w:rPr>
          <w:rFonts w:cstheme="minorHAnsi"/>
        </w:rPr>
        <w:t xml:space="preserve">was </w:t>
      </w:r>
      <w:r w:rsidRPr="004B2C4C">
        <w:rPr>
          <w:rFonts w:cstheme="minorHAnsi"/>
        </w:rPr>
        <w:t xml:space="preserve">before March 15.  There will be phases and various degrees of opening and services available. </w:t>
      </w:r>
      <w:r w:rsidR="00CA36BB" w:rsidRPr="004B2C4C">
        <w:rPr>
          <w:rFonts w:cstheme="minorHAnsi"/>
        </w:rPr>
        <w:t xml:space="preserve">That would also be </w:t>
      </w:r>
      <w:r w:rsidR="009A7034" w:rsidRPr="004B2C4C">
        <w:rPr>
          <w:rFonts w:cstheme="minorHAnsi"/>
        </w:rPr>
        <w:t xml:space="preserve">S. </w:t>
      </w:r>
      <w:r w:rsidR="00CA36BB" w:rsidRPr="004B2C4C">
        <w:rPr>
          <w:rFonts w:cstheme="minorHAnsi"/>
        </w:rPr>
        <w:t>Grant’s recommendation.</w:t>
      </w:r>
      <w:r w:rsidRPr="004B2C4C">
        <w:rPr>
          <w:rFonts w:cstheme="minorHAnsi"/>
        </w:rPr>
        <w:t xml:space="preserve"> </w:t>
      </w:r>
    </w:p>
    <w:p w14:paraId="1D21A795" w14:textId="77777777" w:rsidR="003F0B72" w:rsidRPr="004B2C4C" w:rsidRDefault="003F0B72" w:rsidP="00070B67">
      <w:pPr>
        <w:pStyle w:val="NoSpacing"/>
        <w:ind w:left="1080"/>
        <w:rPr>
          <w:rFonts w:cstheme="minorHAnsi"/>
        </w:rPr>
      </w:pPr>
    </w:p>
    <w:p w14:paraId="70466701" w14:textId="5D28BDCE" w:rsidR="00CA36BB" w:rsidRPr="004B2C4C" w:rsidRDefault="003F0B72" w:rsidP="00070B67">
      <w:pPr>
        <w:pStyle w:val="NoSpacing"/>
        <w:ind w:left="1080"/>
        <w:rPr>
          <w:rFonts w:cstheme="minorHAnsi"/>
        </w:rPr>
      </w:pPr>
      <w:r w:rsidRPr="004B2C4C">
        <w:rPr>
          <w:rFonts w:cstheme="minorHAnsi"/>
        </w:rPr>
        <w:t xml:space="preserve">Due to budgetary concerns, some libraries have reduced hourly staff pay, who are or are not working from home by 25%. Some are considering a 50% decrease depending on town budget concerns and possible cuts. </w:t>
      </w:r>
      <w:r w:rsidR="00CA36BB" w:rsidRPr="004B2C4C">
        <w:rPr>
          <w:rFonts w:cstheme="minorHAnsi"/>
        </w:rPr>
        <w:br/>
      </w:r>
      <w:r w:rsidR="00CA36BB" w:rsidRPr="004B2C4C">
        <w:rPr>
          <w:rFonts w:cstheme="minorHAnsi"/>
        </w:rPr>
        <w:br/>
        <w:t xml:space="preserve">Statistics. There are no in-house check outs during this time. Library materials have been renewed as needed. Increase in digital resources such as Overdrive and Hoopla. Some programs are being offered through Zoom. Liz Herold has hosted Eve Fralick twice </w:t>
      </w:r>
      <w:r w:rsidR="00622452">
        <w:rPr>
          <w:rFonts w:cstheme="minorHAnsi"/>
        </w:rPr>
        <w:t xml:space="preserve">on zoom </w:t>
      </w:r>
      <w:r w:rsidR="00CA36BB" w:rsidRPr="004B2C4C">
        <w:rPr>
          <w:rFonts w:cstheme="minorHAnsi"/>
        </w:rPr>
        <w:t xml:space="preserve">with hiking and travel programs. </w:t>
      </w:r>
      <w:r w:rsidR="00070B67" w:rsidRPr="004B2C4C">
        <w:rPr>
          <w:rFonts w:cstheme="minorHAnsi"/>
        </w:rPr>
        <w:t>Meetings have been well attended.</w:t>
      </w:r>
    </w:p>
    <w:p w14:paraId="57EA97DC" w14:textId="77777777" w:rsidR="00CA36BB" w:rsidRPr="004B2C4C" w:rsidRDefault="00CA36BB" w:rsidP="00070B67">
      <w:pPr>
        <w:pStyle w:val="NoSpacing"/>
        <w:ind w:left="1080"/>
        <w:rPr>
          <w:rFonts w:ascii="Arial" w:hAnsi="Arial" w:cs="Arial"/>
        </w:rPr>
      </w:pPr>
    </w:p>
    <w:p w14:paraId="5DD0AE8F" w14:textId="1DDD0AFB" w:rsidR="00CA36BB" w:rsidRPr="004B2C4C" w:rsidRDefault="00CA36BB" w:rsidP="00070B67">
      <w:pPr>
        <w:pStyle w:val="NoSpacing"/>
        <w:ind w:left="1080"/>
        <w:rPr>
          <w:rFonts w:cstheme="minorHAnsi"/>
        </w:rPr>
      </w:pPr>
      <w:r w:rsidRPr="004B2C4C">
        <w:rPr>
          <w:rFonts w:cstheme="minorHAnsi"/>
        </w:rPr>
        <w:t>There is a Zoom program scheduled May 19</w:t>
      </w:r>
      <w:r w:rsidRPr="004B2C4C">
        <w:rPr>
          <w:rFonts w:cstheme="minorHAnsi"/>
          <w:vertAlign w:val="superscript"/>
        </w:rPr>
        <w:t xml:space="preserve"> </w:t>
      </w:r>
      <w:r w:rsidRPr="004B2C4C">
        <w:rPr>
          <w:rFonts w:cstheme="minorHAnsi"/>
        </w:rPr>
        <w:t xml:space="preserve">at 6:30 pm with Karen Land, an Iditarod racer and musher.  Programs are being shared with other organizations such as UNH Extension Gardening programs, Currier Museum of Art </w:t>
      </w:r>
      <w:r w:rsidR="004B3AF6" w:rsidRPr="004B2C4C">
        <w:rPr>
          <w:rFonts w:cstheme="minorHAnsi"/>
        </w:rPr>
        <w:t>YouTube</w:t>
      </w:r>
      <w:r w:rsidRPr="004B2C4C">
        <w:rPr>
          <w:rFonts w:cstheme="minorHAnsi"/>
        </w:rPr>
        <w:t xml:space="preserve"> tours, SELT Trivia night, other Museum offerings for kids and adults, etc.  There are many resources and we are sharing as many as we can that seem most relevant to our patrons.</w:t>
      </w:r>
    </w:p>
    <w:p w14:paraId="29C58369" w14:textId="77777777" w:rsidR="00CA36BB" w:rsidRPr="004B2C4C" w:rsidRDefault="00CA36BB" w:rsidP="00070B67">
      <w:pPr>
        <w:pStyle w:val="NoSpacing"/>
        <w:ind w:left="1080"/>
        <w:rPr>
          <w:rFonts w:cstheme="minorHAnsi"/>
        </w:rPr>
      </w:pPr>
    </w:p>
    <w:p w14:paraId="65D10CB1" w14:textId="574EE6EC" w:rsidR="00E927B3" w:rsidRPr="004B2C4C" w:rsidRDefault="00CA36BB" w:rsidP="00070B67">
      <w:pPr>
        <w:pStyle w:val="NoSpacing"/>
        <w:ind w:left="1080"/>
        <w:rPr>
          <w:rFonts w:cstheme="minorHAnsi"/>
        </w:rPr>
      </w:pPr>
      <w:r w:rsidRPr="004B2C4C">
        <w:rPr>
          <w:rFonts w:cstheme="minorHAnsi"/>
        </w:rPr>
        <w:t>The library has initiated a North Hampton Community Diary of COVID-19 experiences to gather stories to archive and share for future generations.  It is accessed through a link to a Google Form. Text, photos, videos, pdf and Word files can be uploaded.</w:t>
      </w:r>
      <w:r w:rsidR="00070B67" w:rsidRPr="004B2C4C">
        <w:rPr>
          <w:rFonts w:cstheme="minorHAnsi"/>
        </w:rPr>
        <w:t xml:space="preserve"> Weekly chats on zoom, each Friday at 11 am. A few have joined in. Susan Grant has been trying to think of other options to gain community participation. </w:t>
      </w:r>
    </w:p>
    <w:p w14:paraId="1CE8EA2D" w14:textId="0C88B1DC" w:rsidR="004E7E3E" w:rsidRPr="004B2C4C" w:rsidRDefault="00E429E4" w:rsidP="004E7E3E">
      <w:pPr>
        <w:pStyle w:val="ListParagraph"/>
        <w:spacing w:after="0"/>
        <w:rPr>
          <w:rFonts w:cstheme="minorHAnsi"/>
          <w:b/>
        </w:rPr>
      </w:pPr>
      <w:r>
        <w:rPr>
          <w:rFonts w:cstheme="minorHAnsi"/>
          <w:bCs/>
        </w:rPr>
        <w:br/>
      </w:r>
      <w:r>
        <w:rPr>
          <w:rFonts w:cstheme="minorHAnsi"/>
          <w:bCs/>
        </w:rPr>
        <w:br/>
      </w:r>
      <w:r w:rsidR="00A43E8F" w:rsidRPr="004B2C4C">
        <w:rPr>
          <w:rFonts w:cstheme="minorHAnsi"/>
          <w:bCs/>
        </w:rPr>
        <w:lastRenderedPageBreak/>
        <w:br/>
      </w:r>
      <w:r w:rsidR="004E7E3E" w:rsidRPr="004B2C4C">
        <w:rPr>
          <w:rFonts w:cstheme="minorHAnsi"/>
          <w:b/>
        </w:rPr>
        <w:t>4.4 Youth Librarian’s Report</w:t>
      </w:r>
    </w:p>
    <w:p w14:paraId="5D648105" w14:textId="441966D4" w:rsidR="00070B67" w:rsidRPr="004B2C4C" w:rsidRDefault="00070B67" w:rsidP="00070B67">
      <w:pPr>
        <w:pStyle w:val="NoSpacing"/>
        <w:ind w:left="1080"/>
        <w:rPr>
          <w:rFonts w:cstheme="minorHAnsi"/>
          <w:bCs/>
        </w:rPr>
      </w:pPr>
      <w:r w:rsidRPr="004B2C4C">
        <w:rPr>
          <w:rFonts w:cstheme="minorHAnsi"/>
        </w:rPr>
        <w:t xml:space="preserve">Lauren, the new Youth Librarian is working on what will be a revised Summer Reading Program for kids, due to changes in live programming. More information is to come. She has created a graphic novel book club for teens that will begin May 21. </w:t>
      </w:r>
      <w:r w:rsidRPr="004B2C4C">
        <w:rPr>
          <w:rFonts w:cstheme="minorHAnsi"/>
          <w:bCs/>
        </w:rPr>
        <w:t xml:space="preserve">Lauren began at the library on May 1, 2020. She has been asked to do an introduction video because no formal introduction has been made to the community. </w:t>
      </w:r>
    </w:p>
    <w:p w14:paraId="46A908D3" w14:textId="5DC460A4" w:rsidR="004E7E3E" w:rsidRPr="004B2C4C" w:rsidRDefault="004E7E3E" w:rsidP="004E7E3E">
      <w:pPr>
        <w:pStyle w:val="ListParagraph"/>
        <w:spacing w:after="0"/>
        <w:rPr>
          <w:rFonts w:cstheme="minorHAnsi"/>
          <w:bCs/>
        </w:rPr>
      </w:pPr>
    </w:p>
    <w:p w14:paraId="7A8FCFE1" w14:textId="7A26EE3C" w:rsidR="00070B67" w:rsidRPr="004B2C4C" w:rsidRDefault="004E7E3E" w:rsidP="00070B67">
      <w:pPr>
        <w:pStyle w:val="ListParagraph"/>
        <w:numPr>
          <w:ilvl w:val="1"/>
          <w:numId w:val="27"/>
        </w:numPr>
        <w:spacing w:after="0"/>
        <w:rPr>
          <w:rFonts w:cstheme="minorHAnsi"/>
          <w:b/>
        </w:rPr>
      </w:pPr>
      <w:r w:rsidRPr="004B2C4C">
        <w:rPr>
          <w:rFonts w:cstheme="minorHAnsi"/>
          <w:b/>
        </w:rPr>
        <w:t>Treasurer’s Repor</w:t>
      </w:r>
      <w:r w:rsidR="00070B67" w:rsidRPr="004B2C4C">
        <w:rPr>
          <w:rFonts w:cstheme="minorHAnsi"/>
          <w:b/>
        </w:rPr>
        <w:t>t</w:t>
      </w:r>
    </w:p>
    <w:p w14:paraId="51BC5330" w14:textId="1D82DFA2" w:rsidR="004E7E3E" w:rsidRPr="004B2C4C" w:rsidRDefault="00070B67" w:rsidP="00070B67">
      <w:pPr>
        <w:spacing w:after="0"/>
        <w:ind w:left="1080"/>
        <w:rPr>
          <w:rFonts w:cstheme="minorHAnsi"/>
          <w:bCs/>
        </w:rPr>
      </w:pPr>
      <w:r w:rsidRPr="004B2C4C">
        <w:rPr>
          <w:rFonts w:cstheme="minorHAnsi"/>
          <w:bCs/>
        </w:rPr>
        <w:t>No questions on the Treasurer’s report. Normally there would be 83% of budget expended</w:t>
      </w:r>
      <w:r w:rsidR="009A7034" w:rsidRPr="004B2C4C">
        <w:rPr>
          <w:rFonts w:cstheme="minorHAnsi"/>
          <w:bCs/>
        </w:rPr>
        <w:t>, c</w:t>
      </w:r>
      <w:r w:rsidRPr="004B2C4C">
        <w:rPr>
          <w:rFonts w:cstheme="minorHAnsi"/>
          <w:bCs/>
        </w:rPr>
        <w:t xml:space="preserve">urrently at 79%. Not ordering many materials at this point. Also, not many of the data purchased have been included. Currently under budget.  Museum passes have been suspended due to places being closed. </w:t>
      </w:r>
    </w:p>
    <w:p w14:paraId="6C260737" w14:textId="09EFB1F5" w:rsidR="00D42191" w:rsidRPr="004B2C4C" w:rsidRDefault="00D42191" w:rsidP="00070B67">
      <w:pPr>
        <w:spacing w:after="0"/>
        <w:ind w:left="1080"/>
        <w:rPr>
          <w:rFonts w:cstheme="minorHAnsi"/>
          <w:bCs/>
        </w:rPr>
      </w:pPr>
    </w:p>
    <w:p w14:paraId="4B8AC9E9" w14:textId="17261E32" w:rsidR="00D42191" w:rsidRPr="004B2C4C" w:rsidRDefault="00D42191" w:rsidP="00070B67">
      <w:pPr>
        <w:spacing w:after="0"/>
        <w:ind w:left="1080"/>
        <w:rPr>
          <w:rFonts w:cstheme="minorHAnsi"/>
          <w:bCs/>
        </w:rPr>
      </w:pPr>
      <w:r w:rsidRPr="004B2C4C">
        <w:rPr>
          <w:rFonts w:cstheme="minorHAnsi"/>
          <w:b/>
        </w:rPr>
        <w:t>Motion:</w:t>
      </w:r>
      <w:r w:rsidRPr="004B2C4C">
        <w:rPr>
          <w:rFonts w:cstheme="minorHAnsi"/>
          <w:bCs/>
        </w:rPr>
        <w:t xml:space="preserve"> Motion made by J. Brandt to accept the Librarian’s Report, Youth Librarian’s Report and Trea</w:t>
      </w:r>
      <w:r w:rsidR="00EA7FE7" w:rsidRPr="004B2C4C">
        <w:rPr>
          <w:rFonts w:cstheme="minorHAnsi"/>
          <w:bCs/>
        </w:rPr>
        <w:t>s</w:t>
      </w:r>
      <w:r w:rsidRPr="004B2C4C">
        <w:rPr>
          <w:rFonts w:cstheme="minorHAnsi"/>
          <w:bCs/>
        </w:rPr>
        <w:t>urer’s report as stated. Seconded by S. Leonardi.</w:t>
      </w:r>
    </w:p>
    <w:p w14:paraId="178AD98B" w14:textId="1CBD1BD0" w:rsidR="00D42191" w:rsidRPr="004B2C4C" w:rsidRDefault="00D42191" w:rsidP="00070B67">
      <w:pPr>
        <w:spacing w:after="0"/>
        <w:ind w:left="1080"/>
        <w:rPr>
          <w:rFonts w:cstheme="minorHAnsi"/>
          <w:bCs/>
        </w:rPr>
      </w:pPr>
      <w:r w:rsidRPr="004B2C4C">
        <w:rPr>
          <w:rFonts w:cstheme="minorHAnsi"/>
          <w:b/>
        </w:rPr>
        <w:t>Vote:</w:t>
      </w:r>
      <w:r w:rsidRPr="004B2C4C">
        <w:rPr>
          <w:rFonts w:cstheme="minorHAnsi"/>
          <w:bCs/>
        </w:rPr>
        <w:t xml:space="preserve"> 3-0, Unanimously agreed.</w:t>
      </w:r>
    </w:p>
    <w:p w14:paraId="4C2DB572" w14:textId="77777777" w:rsidR="007E5FEB" w:rsidRPr="004B2C4C" w:rsidRDefault="007E5FEB" w:rsidP="007E5FEB">
      <w:pPr>
        <w:pStyle w:val="ListParagraph"/>
        <w:spacing w:after="0"/>
        <w:ind w:left="1080"/>
        <w:rPr>
          <w:rFonts w:cstheme="minorHAnsi"/>
          <w:bCs/>
        </w:rPr>
      </w:pPr>
    </w:p>
    <w:p w14:paraId="59E599F1" w14:textId="77777777" w:rsidR="0076726B" w:rsidRPr="004B2C4C" w:rsidRDefault="0076726B" w:rsidP="0076726B">
      <w:pPr>
        <w:pStyle w:val="ListParagraph"/>
        <w:spacing w:after="0"/>
        <w:rPr>
          <w:rFonts w:cstheme="minorHAnsi"/>
          <w:bCs/>
        </w:rPr>
      </w:pPr>
    </w:p>
    <w:p w14:paraId="39330C57" w14:textId="612E9641" w:rsidR="005A5A8E" w:rsidRPr="004B2C4C" w:rsidRDefault="004E7E3E" w:rsidP="005A5A8E">
      <w:pPr>
        <w:pStyle w:val="ListParagraph"/>
        <w:numPr>
          <w:ilvl w:val="0"/>
          <w:numId w:val="27"/>
        </w:numPr>
        <w:spacing w:after="0"/>
        <w:rPr>
          <w:rFonts w:cstheme="minorHAnsi"/>
          <w:b/>
          <w:u w:val="single"/>
        </w:rPr>
      </w:pPr>
      <w:r w:rsidRPr="004B2C4C">
        <w:rPr>
          <w:rFonts w:cstheme="minorHAnsi"/>
          <w:b/>
          <w:u w:val="single"/>
        </w:rPr>
        <w:t>Old Business</w:t>
      </w:r>
    </w:p>
    <w:p w14:paraId="44D89214" w14:textId="5437E6E5" w:rsidR="0076726B" w:rsidRPr="004B2C4C" w:rsidRDefault="004E7E3E" w:rsidP="00AF6D4C">
      <w:pPr>
        <w:pStyle w:val="ListParagraph"/>
        <w:numPr>
          <w:ilvl w:val="1"/>
          <w:numId w:val="27"/>
        </w:numPr>
        <w:rPr>
          <w:rFonts w:cstheme="minorHAnsi"/>
          <w:bCs/>
        </w:rPr>
      </w:pPr>
      <w:r w:rsidRPr="004B2C4C">
        <w:rPr>
          <w:rFonts w:cstheme="minorHAnsi"/>
          <w:b/>
        </w:rPr>
        <w:t>Bond Application Status</w:t>
      </w:r>
      <w:r w:rsidR="00184C42" w:rsidRPr="004B2C4C">
        <w:rPr>
          <w:rFonts w:cstheme="minorHAnsi"/>
          <w:bCs/>
        </w:rPr>
        <w:t>.</w:t>
      </w:r>
      <w:r w:rsidR="00A3735C" w:rsidRPr="004B2C4C">
        <w:rPr>
          <w:rFonts w:cstheme="minorHAnsi"/>
          <w:bCs/>
        </w:rPr>
        <w:t xml:space="preserve"> </w:t>
      </w:r>
      <w:r w:rsidR="00D42191" w:rsidRPr="004B2C4C">
        <w:rPr>
          <w:rFonts w:cstheme="minorHAnsi"/>
          <w:bCs/>
        </w:rPr>
        <w:br/>
        <w:t xml:space="preserve">K. Kilgore received confirmation by interim Town Administrator, Tully and the Select Board </w:t>
      </w:r>
      <w:r w:rsidR="009A7034" w:rsidRPr="004B2C4C">
        <w:rPr>
          <w:rFonts w:cstheme="minorHAnsi"/>
          <w:bCs/>
        </w:rPr>
        <w:t xml:space="preserve">at their last </w:t>
      </w:r>
      <w:r w:rsidR="00D42191" w:rsidRPr="004B2C4C">
        <w:rPr>
          <w:rFonts w:cstheme="minorHAnsi"/>
          <w:bCs/>
        </w:rPr>
        <w:t xml:space="preserve">meeting that the bond application has been submitted. It was submitted early as Ryan Cornwall and Mike Tully wanted to ensure that everything was submitted correctly and completely. The firm of Devine and Milliment , of Manchester, NH was also retained as bond council. The attorneys will be setting up a meeting with the select board to move forward. Trustees are very much on schedule as expected. </w:t>
      </w:r>
      <w:r w:rsidR="007E5FEB" w:rsidRPr="004B2C4C">
        <w:rPr>
          <w:rFonts w:cstheme="minorHAnsi"/>
          <w:bCs/>
        </w:rPr>
        <w:br/>
      </w:r>
    </w:p>
    <w:p w14:paraId="55AD40E2" w14:textId="6727F276" w:rsidR="00C645ED" w:rsidRPr="004B2C4C" w:rsidRDefault="004E7E3E" w:rsidP="00AF6D4C">
      <w:pPr>
        <w:pStyle w:val="ListParagraph"/>
        <w:numPr>
          <w:ilvl w:val="1"/>
          <w:numId w:val="27"/>
        </w:numPr>
        <w:rPr>
          <w:rFonts w:cstheme="minorHAnsi"/>
          <w:bCs/>
        </w:rPr>
      </w:pPr>
      <w:r w:rsidRPr="004B2C4C">
        <w:rPr>
          <w:rFonts w:cstheme="minorHAnsi"/>
          <w:b/>
        </w:rPr>
        <w:t>Review/ Approval of BPS Contract</w:t>
      </w:r>
      <w:r w:rsidR="00D42191" w:rsidRPr="004B2C4C">
        <w:rPr>
          <w:rFonts w:cstheme="minorHAnsi"/>
          <w:b/>
        </w:rPr>
        <w:br/>
      </w:r>
      <w:r w:rsidR="00D42191" w:rsidRPr="004B2C4C">
        <w:rPr>
          <w:rFonts w:cstheme="minorHAnsi"/>
          <w:bCs/>
        </w:rPr>
        <w:t>Trustees had reviewed the contract with BPS at the last meeting on April 23. Changes were submitted to Keith McB</w:t>
      </w:r>
      <w:r w:rsidR="00DA765E" w:rsidRPr="004B2C4C">
        <w:rPr>
          <w:rFonts w:cstheme="minorHAnsi"/>
          <w:bCs/>
        </w:rPr>
        <w:t>e</w:t>
      </w:r>
      <w:r w:rsidR="00D42191" w:rsidRPr="004B2C4C">
        <w:rPr>
          <w:rFonts w:cstheme="minorHAnsi"/>
          <w:bCs/>
        </w:rPr>
        <w:t xml:space="preserve">y and contract modified. S. Leonardi reviewed the minor edits </w:t>
      </w:r>
      <w:r w:rsidR="00EA7FE7" w:rsidRPr="004B2C4C">
        <w:rPr>
          <w:rFonts w:cstheme="minorHAnsi"/>
          <w:bCs/>
        </w:rPr>
        <w:t xml:space="preserve">i.e., including “public” in North Hampton Public Library and </w:t>
      </w:r>
      <w:r w:rsidR="00D42191" w:rsidRPr="004B2C4C">
        <w:rPr>
          <w:rFonts w:cstheme="minorHAnsi"/>
          <w:bCs/>
        </w:rPr>
        <w:t xml:space="preserve">clarification </w:t>
      </w:r>
      <w:r w:rsidR="00EA7FE7" w:rsidRPr="004B2C4C">
        <w:rPr>
          <w:rFonts w:cstheme="minorHAnsi"/>
          <w:bCs/>
        </w:rPr>
        <w:t>(</w:t>
      </w:r>
      <w:r w:rsidR="00DA765E" w:rsidRPr="004B2C4C">
        <w:rPr>
          <w:rFonts w:cstheme="minorHAnsi"/>
          <w:bCs/>
        </w:rPr>
        <w:t>I</w:t>
      </w:r>
      <w:r w:rsidR="00EA7FE7" w:rsidRPr="004B2C4C">
        <w:rPr>
          <w:rFonts w:cstheme="minorHAnsi"/>
          <w:bCs/>
        </w:rPr>
        <w:t xml:space="preserve">tem 2.3.2.1) </w:t>
      </w:r>
      <w:r w:rsidR="00D42191" w:rsidRPr="004B2C4C">
        <w:rPr>
          <w:rFonts w:cstheme="minorHAnsi"/>
          <w:bCs/>
        </w:rPr>
        <w:t>that were made to include some additional language regarding how the bids were compiled. To include, “The construction manager</w:t>
      </w:r>
      <w:r w:rsidR="00DA765E" w:rsidRPr="004B2C4C">
        <w:rPr>
          <w:rFonts w:cstheme="minorHAnsi"/>
          <w:bCs/>
        </w:rPr>
        <w:t>s</w:t>
      </w:r>
      <w:r w:rsidR="00D42191" w:rsidRPr="004B2C4C">
        <w:rPr>
          <w:rFonts w:cstheme="minorHAnsi"/>
          <w:bCs/>
        </w:rPr>
        <w:t xml:space="preserve"> </w:t>
      </w:r>
      <w:r w:rsidR="00EA7FE7" w:rsidRPr="004B2C4C">
        <w:rPr>
          <w:rFonts w:cstheme="minorHAnsi"/>
          <w:bCs/>
        </w:rPr>
        <w:t xml:space="preserve">shall obtain at least three competitive bids from Subcontractors and </w:t>
      </w:r>
      <w:r w:rsidR="00DA765E" w:rsidRPr="004B2C4C">
        <w:rPr>
          <w:rFonts w:cstheme="minorHAnsi"/>
          <w:bCs/>
        </w:rPr>
        <w:t xml:space="preserve">from </w:t>
      </w:r>
      <w:r w:rsidR="00EA7FE7" w:rsidRPr="004B2C4C">
        <w:rPr>
          <w:rFonts w:cstheme="minorHAnsi"/>
          <w:bCs/>
        </w:rPr>
        <w:t xml:space="preserve">suppliers </w:t>
      </w:r>
      <w:r w:rsidR="00DA765E" w:rsidRPr="004B2C4C">
        <w:rPr>
          <w:rFonts w:cstheme="minorHAnsi"/>
          <w:bCs/>
        </w:rPr>
        <w:t xml:space="preserve">of </w:t>
      </w:r>
      <w:r w:rsidR="00EA7FE7" w:rsidRPr="004B2C4C">
        <w:rPr>
          <w:rFonts w:cstheme="minorHAnsi"/>
          <w:bCs/>
        </w:rPr>
        <w:t>materials o</w:t>
      </w:r>
      <w:r w:rsidR="00DA765E" w:rsidRPr="004B2C4C">
        <w:rPr>
          <w:rFonts w:cstheme="minorHAnsi"/>
          <w:bCs/>
        </w:rPr>
        <w:t xml:space="preserve">f equipment fabricated especially for the work and shall </w:t>
      </w:r>
      <w:r w:rsidR="00EA7FE7" w:rsidRPr="004B2C4C">
        <w:rPr>
          <w:rFonts w:cstheme="minorHAnsi"/>
          <w:bCs/>
        </w:rPr>
        <w:t xml:space="preserve">deliver such bids to the </w:t>
      </w:r>
      <w:r w:rsidR="00DA765E" w:rsidRPr="004B2C4C">
        <w:rPr>
          <w:rFonts w:cstheme="minorHAnsi"/>
          <w:bCs/>
        </w:rPr>
        <w:t>A</w:t>
      </w:r>
      <w:r w:rsidR="00EA7FE7" w:rsidRPr="004B2C4C">
        <w:rPr>
          <w:rFonts w:cstheme="minorHAnsi"/>
          <w:bCs/>
        </w:rPr>
        <w:t>rchitect” and also,</w:t>
      </w:r>
      <w:r w:rsidR="00DA765E" w:rsidRPr="004B2C4C">
        <w:rPr>
          <w:rFonts w:cstheme="minorHAnsi"/>
          <w:bCs/>
        </w:rPr>
        <w:t xml:space="preserve"> Subcontractor will be selected on the basis of qualifications, past experience and financial stability.”</w:t>
      </w:r>
      <w:r w:rsidR="008E1731" w:rsidRPr="004B2C4C">
        <w:rPr>
          <w:rFonts w:cstheme="minorHAnsi"/>
          <w:bCs/>
        </w:rPr>
        <w:t xml:space="preserve"> In section 4.1.4 Additional compensation</w:t>
      </w:r>
      <w:r w:rsidR="009A7034" w:rsidRPr="004B2C4C">
        <w:rPr>
          <w:rFonts w:cstheme="minorHAnsi"/>
          <w:bCs/>
        </w:rPr>
        <w:t xml:space="preserve"> --</w:t>
      </w:r>
      <w:r w:rsidR="008E1731" w:rsidRPr="004B2C4C">
        <w:rPr>
          <w:rFonts w:cstheme="minorHAnsi"/>
          <w:bCs/>
        </w:rPr>
        <w:t xml:space="preserve"> there is no additional compensation. Keith agreed to reduce his fee from 6.5 % to 6%. Reimbursement fees will be at the current IRS reimbursement rate. This is subject to change as the IRS changes the rate. The change is not expected to be significant. </w:t>
      </w:r>
      <w:r w:rsidR="008E1731" w:rsidRPr="004B2C4C">
        <w:rPr>
          <w:rFonts w:cstheme="minorHAnsi"/>
          <w:bCs/>
        </w:rPr>
        <w:br/>
      </w:r>
      <w:r w:rsidR="00C645ED" w:rsidRPr="004B2C4C">
        <w:rPr>
          <w:rFonts w:cstheme="minorHAnsi"/>
          <w:b/>
        </w:rPr>
        <w:br/>
      </w:r>
      <w:r w:rsidR="008E1731" w:rsidRPr="004B2C4C">
        <w:rPr>
          <w:rFonts w:cstheme="minorHAnsi"/>
          <w:b/>
        </w:rPr>
        <w:t>Motion</w:t>
      </w:r>
      <w:r w:rsidR="008E1731" w:rsidRPr="004B2C4C">
        <w:rPr>
          <w:rFonts w:cstheme="minorHAnsi"/>
          <w:bCs/>
        </w:rPr>
        <w:t>: K. Kilgore made a motion to approve the amended contract originally dated 14 April with Bonnet Page and Stone as presented by S. Leonardi</w:t>
      </w:r>
      <w:r w:rsidR="00C645ED" w:rsidRPr="004B2C4C">
        <w:rPr>
          <w:rFonts w:cstheme="minorHAnsi"/>
          <w:bCs/>
        </w:rPr>
        <w:t xml:space="preserve"> as of 14 May 2020</w:t>
      </w:r>
      <w:r w:rsidR="008E1731" w:rsidRPr="004B2C4C">
        <w:rPr>
          <w:rFonts w:cstheme="minorHAnsi"/>
          <w:bCs/>
        </w:rPr>
        <w:t>. J.</w:t>
      </w:r>
      <w:r w:rsidR="00C645ED" w:rsidRPr="004B2C4C">
        <w:rPr>
          <w:rFonts w:cstheme="minorHAnsi"/>
          <w:bCs/>
        </w:rPr>
        <w:t xml:space="preserve"> </w:t>
      </w:r>
      <w:r w:rsidR="008E1731" w:rsidRPr="004B2C4C">
        <w:rPr>
          <w:rFonts w:cstheme="minorHAnsi"/>
          <w:bCs/>
        </w:rPr>
        <w:t xml:space="preserve">Brandt seconded the motion. </w:t>
      </w:r>
      <w:r w:rsidR="008E1731" w:rsidRPr="004B2C4C">
        <w:rPr>
          <w:rFonts w:cstheme="minorHAnsi"/>
          <w:b/>
        </w:rPr>
        <w:t>Vote</w:t>
      </w:r>
      <w:r w:rsidR="008E1731" w:rsidRPr="004B2C4C">
        <w:rPr>
          <w:rFonts w:cstheme="minorHAnsi"/>
          <w:bCs/>
        </w:rPr>
        <w:t>: 3-0, unanimously agreed.</w:t>
      </w:r>
      <w:r w:rsidR="00EA7FE7" w:rsidRPr="004B2C4C">
        <w:rPr>
          <w:rFonts w:cstheme="minorHAnsi"/>
          <w:bCs/>
        </w:rPr>
        <w:t xml:space="preserve"> </w:t>
      </w:r>
    </w:p>
    <w:p w14:paraId="44FC771B" w14:textId="7D0F93C2" w:rsidR="004E7E3E" w:rsidRPr="004B2C4C" w:rsidRDefault="00C645ED" w:rsidP="00C645ED">
      <w:pPr>
        <w:ind w:left="1080"/>
        <w:rPr>
          <w:rFonts w:cstheme="minorHAnsi"/>
          <w:bCs/>
        </w:rPr>
      </w:pPr>
      <w:r w:rsidRPr="004B2C4C">
        <w:rPr>
          <w:rFonts w:cstheme="minorHAnsi"/>
          <w:bCs/>
        </w:rPr>
        <w:t>Revised pre-construction and pre-bid schedules were also updated by BPS and presented by Leonardi.</w:t>
      </w:r>
      <w:r w:rsidRPr="004B2C4C">
        <w:rPr>
          <w:rFonts w:cstheme="minorHAnsi"/>
          <w:bCs/>
        </w:rPr>
        <w:br/>
      </w:r>
      <w:r w:rsidRPr="004B2C4C">
        <w:rPr>
          <w:rFonts w:cstheme="minorHAnsi"/>
          <w:bCs/>
        </w:rPr>
        <w:lastRenderedPageBreak/>
        <w:t xml:space="preserve">See Bid Schedule. Keith can stake property at any time. K. Kilgore commented that the library was still very much on track for construction. </w:t>
      </w:r>
    </w:p>
    <w:p w14:paraId="075E480A" w14:textId="14577055" w:rsidR="00285A81" w:rsidRPr="004B2C4C" w:rsidRDefault="004E7E3E" w:rsidP="00AF6D4C">
      <w:pPr>
        <w:pStyle w:val="ListParagraph"/>
        <w:numPr>
          <w:ilvl w:val="1"/>
          <w:numId w:val="27"/>
        </w:numPr>
        <w:rPr>
          <w:rFonts w:cstheme="minorHAnsi"/>
          <w:bCs/>
        </w:rPr>
      </w:pPr>
      <w:r w:rsidRPr="004B2C4C">
        <w:rPr>
          <w:rFonts w:cstheme="minorHAnsi"/>
          <w:b/>
        </w:rPr>
        <w:t>Banner/ Sign for New Library Project</w:t>
      </w:r>
      <w:r w:rsidR="00A343EA" w:rsidRPr="004B2C4C">
        <w:rPr>
          <w:rFonts w:cstheme="minorHAnsi"/>
          <w:b/>
        </w:rPr>
        <w:br/>
      </w:r>
      <w:r w:rsidR="00C645ED" w:rsidRPr="004B2C4C">
        <w:rPr>
          <w:rFonts w:cstheme="minorHAnsi"/>
          <w:bCs/>
        </w:rPr>
        <w:t>Elis</w:t>
      </w:r>
      <w:r w:rsidR="004B3AF6" w:rsidRPr="004B2C4C">
        <w:rPr>
          <w:rFonts w:cstheme="minorHAnsi"/>
          <w:bCs/>
        </w:rPr>
        <w:t>s</w:t>
      </w:r>
      <w:r w:rsidR="00C645ED" w:rsidRPr="004B2C4C">
        <w:rPr>
          <w:rFonts w:cstheme="minorHAnsi"/>
          <w:bCs/>
        </w:rPr>
        <w:t xml:space="preserve">a </w:t>
      </w:r>
      <w:r w:rsidR="004B3AF6" w:rsidRPr="004B2C4C">
        <w:rPr>
          <w:rFonts w:cstheme="minorHAnsi"/>
          <w:bCs/>
        </w:rPr>
        <w:t>V</w:t>
      </w:r>
      <w:r w:rsidR="00C645ED" w:rsidRPr="004B2C4C">
        <w:rPr>
          <w:rFonts w:cstheme="minorHAnsi"/>
          <w:bCs/>
        </w:rPr>
        <w:t>on Le</w:t>
      </w:r>
      <w:r w:rsidR="004B3AF6" w:rsidRPr="004B2C4C">
        <w:rPr>
          <w:rFonts w:cstheme="minorHAnsi"/>
          <w:bCs/>
        </w:rPr>
        <w:t xml:space="preserve">tkemann </w:t>
      </w:r>
      <w:r w:rsidR="00C645ED" w:rsidRPr="004B2C4C">
        <w:rPr>
          <w:rFonts w:cstheme="minorHAnsi"/>
          <w:bCs/>
        </w:rPr>
        <w:t xml:space="preserve">has presented banner design; she is the designer that </w:t>
      </w:r>
      <w:r w:rsidR="006226A9" w:rsidRPr="004B2C4C">
        <w:rPr>
          <w:rFonts w:cstheme="minorHAnsi"/>
          <w:bCs/>
        </w:rPr>
        <w:t>created</w:t>
      </w:r>
      <w:r w:rsidR="00C645ED" w:rsidRPr="004B2C4C">
        <w:rPr>
          <w:rFonts w:cstheme="minorHAnsi"/>
          <w:bCs/>
        </w:rPr>
        <w:t xml:space="preserve"> the current logo for the library. Banner designs were presented and discussed. </w:t>
      </w:r>
      <w:r w:rsidR="00285A81" w:rsidRPr="004B2C4C">
        <w:rPr>
          <w:rFonts w:cstheme="minorHAnsi"/>
          <w:bCs/>
        </w:rPr>
        <w:t xml:space="preserve">The design options were all very close. The banner will be paid for by donation by a library patron. After some discussing it was agreed that Option 4 Round 2 was preferred. </w:t>
      </w:r>
      <w:r w:rsidR="00285A81" w:rsidRPr="004B2C4C">
        <w:rPr>
          <w:rFonts w:cstheme="minorHAnsi"/>
          <w:bCs/>
        </w:rPr>
        <w:br/>
      </w:r>
      <w:r w:rsidR="00285A81" w:rsidRPr="004B2C4C">
        <w:rPr>
          <w:rFonts w:cstheme="minorHAnsi"/>
          <w:b/>
        </w:rPr>
        <w:t>Motion:</w:t>
      </w:r>
      <w:r w:rsidR="00285A81" w:rsidRPr="004B2C4C">
        <w:rPr>
          <w:rFonts w:cstheme="minorHAnsi"/>
          <w:bCs/>
        </w:rPr>
        <w:t xml:space="preserve"> K. Kilgore made a motion to accept Option 4 Round 2 of the logo design dated May 5, 2020. S. Leonardi seconded the motion. </w:t>
      </w:r>
      <w:r w:rsidR="00285A81" w:rsidRPr="004B2C4C">
        <w:rPr>
          <w:rFonts w:cstheme="minorHAnsi"/>
          <w:b/>
        </w:rPr>
        <w:t>Vote:</w:t>
      </w:r>
      <w:r w:rsidR="00285A81" w:rsidRPr="004B2C4C">
        <w:rPr>
          <w:rFonts w:cstheme="minorHAnsi"/>
          <w:bCs/>
        </w:rPr>
        <w:t xml:space="preserve"> 3-0, Unanimously agreed.</w:t>
      </w:r>
      <w:r w:rsidR="00DA2778" w:rsidRPr="004B2C4C">
        <w:rPr>
          <w:rFonts w:cstheme="minorHAnsi"/>
          <w:bCs/>
        </w:rPr>
        <w:t xml:space="preserve"> </w:t>
      </w:r>
      <w:r w:rsidR="00DA2778" w:rsidRPr="004B2C4C">
        <w:rPr>
          <w:rFonts w:cstheme="minorHAnsi"/>
          <w:bCs/>
        </w:rPr>
        <w:br/>
      </w:r>
      <w:r w:rsidR="00DA2778" w:rsidRPr="004B2C4C">
        <w:rPr>
          <w:rFonts w:cstheme="minorHAnsi"/>
          <w:bCs/>
        </w:rPr>
        <w:br/>
        <w:t xml:space="preserve">There was discussion on a second banner to show the architects rendering of the final building. S. Grant will further investigate pricing. Once the original banner is ordered it can be determined if the second banner is needed.  </w:t>
      </w:r>
      <w:r w:rsidR="00285A81" w:rsidRPr="004B2C4C">
        <w:rPr>
          <w:rFonts w:cstheme="minorHAnsi"/>
          <w:bCs/>
        </w:rPr>
        <w:br/>
      </w:r>
      <w:r w:rsidR="00285A81" w:rsidRPr="004B2C4C">
        <w:rPr>
          <w:rFonts w:cstheme="minorHAnsi"/>
          <w:b/>
        </w:rPr>
        <w:t>Action Item:</w:t>
      </w:r>
      <w:r w:rsidR="00285A81" w:rsidRPr="004B2C4C">
        <w:rPr>
          <w:rFonts w:cstheme="minorHAnsi"/>
          <w:bCs/>
        </w:rPr>
        <w:t xml:space="preserve"> </w:t>
      </w:r>
      <w:r w:rsidR="006226A9" w:rsidRPr="004B2C4C">
        <w:rPr>
          <w:rFonts w:cstheme="minorHAnsi"/>
          <w:bCs/>
        </w:rPr>
        <w:t xml:space="preserve">K. </w:t>
      </w:r>
      <w:r w:rsidR="00285A81" w:rsidRPr="004B2C4C">
        <w:rPr>
          <w:rFonts w:cstheme="minorHAnsi"/>
          <w:bCs/>
        </w:rPr>
        <w:t xml:space="preserve">Kilgore to finalize and order the </w:t>
      </w:r>
      <w:r w:rsidR="00DA2778" w:rsidRPr="004B2C4C">
        <w:rPr>
          <w:rFonts w:cstheme="minorHAnsi"/>
          <w:bCs/>
        </w:rPr>
        <w:t xml:space="preserve">3x10 ft. </w:t>
      </w:r>
      <w:r w:rsidR="00285A81" w:rsidRPr="004B2C4C">
        <w:rPr>
          <w:rFonts w:cstheme="minorHAnsi"/>
          <w:bCs/>
        </w:rPr>
        <w:t xml:space="preserve">banner. </w:t>
      </w:r>
    </w:p>
    <w:p w14:paraId="1260343A" w14:textId="47BBD443" w:rsidR="004E7E3E" w:rsidRPr="004B2C4C" w:rsidRDefault="004E7E3E" w:rsidP="00285A81">
      <w:pPr>
        <w:pStyle w:val="ListParagraph"/>
        <w:ind w:left="1080"/>
        <w:rPr>
          <w:rFonts w:cstheme="minorHAnsi"/>
          <w:bCs/>
        </w:rPr>
      </w:pPr>
    </w:p>
    <w:p w14:paraId="1A85D9C8" w14:textId="170E255C" w:rsidR="009C540A" w:rsidRPr="004B2C4C" w:rsidRDefault="004E7E3E" w:rsidP="00AF6D4C">
      <w:pPr>
        <w:pStyle w:val="ListParagraph"/>
        <w:numPr>
          <w:ilvl w:val="1"/>
          <w:numId w:val="27"/>
        </w:numPr>
        <w:rPr>
          <w:rFonts w:cstheme="minorHAnsi"/>
          <w:bCs/>
        </w:rPr>
      </w:pPr>
      <w:r w:rsidRPr="004B2C4C">
        <w:rPr>
          <w:rFonts w:cstheme="minorHAnsi"/>
          <w:b/>
        </w:rPr>
        <w:t>Meeting with Planning Board</w:t>
      </w:r>
      <w:r w:rsidR="00A343EA" w:rsidRPr="004B2C4C">
        <w:rPr>
          <w:rFonts w:cstheme="minorHAnsi"/>
          <w:b/>
        </w:rPr>
        <w:br/>
      </w:r>
      <w:r w:rsidR="00DA2778" w:rsidRPr="004B2C4C">
        <w:rPr>
          <w:rFonts w:cstheme="minorHAnsi"/>
          <w:bCs/>
        </w:rPr>
        <w:t>K. Kilgore asked Rick Milner to be placed on the Planning Board schedule for June 2, 2020 at 6:30 pm. The request was forwarded to the Chair and Vice-Ch</w:t>
      </w:r>
      <w:r w:rsidR="006226A9" w:rsidRPr="004B2C4C">
        <w:rPr>
          <w:rFonts w:cstheme="minorHAnsi"/>
          <w:bCs/>
        </w:rPr>
        <w:t>air</w:t>
      </w:r>
      <w:r w:rsidR="00DA2778" w:rsidRPr="004B2C4C">
        <w:rPr>
          <w:rFonts w:cstheme="minorHAnsi"/>
          <w:bCs/>
        </w:rPr>
        <w:t xml:space="preserve"> of the Planning Board. R. Milner detailed the documents required for submission by Wednesday, 20 May 2020 to provide the Board ample time for review prior to the meeting. K. Kilgore contacted Ron</w:t>
      </w:r>
      <w:r w:rsidR="008E5D5D" w:rsidRPr="004B2C4C">
        <w:rPr>
          <w:rFonts w:cstheme="minorHAnsi"/>
          <w:bCs/>
        </w:rPr>
        <w:t xml:space="preserve"> for documents. K. Kilgore will again contact Ron Lamarre regarding required documents. The meeting will be via zoom and it is expected that we will be on the bottom of the agenda.</w:t>
      </w:r>
      <w:r w:rsidR="00DA2778" w:rsidRPr="004B2C4C">
        <w:rPr>
          <w:rFonts w:cstheme="minorHAnsi"/>
          <w:bCs/>
        </w:rPr>
        <w:br/>
      </w:r>
    </w:p>
    <w:p w14:paraId="0AC0F298" w14:textId="5B4C2AEC" w:rsidR="009C540A" w:rsidRPr="004B2C4C" w:rsidRDefault="009C540A" w:rsidP="00AF6D4C">
      <w:pPr>
        <w:pStyle w:val="ListParagraph"/>
        <w:numPr>
          <w:ilvl w:val="1"/>
          <w:numId w:val="27"/>
        </w:numPr>
        <w:rPr>
          <w:rFonts w:cstheme="minorHAnsi"/>
          <w:bCs/>
        </w:rPr>
      </w:pPr>
      <w:r w:rsidRPr="004B2C4C">
        <w:rPr>
          <w:rFonts w:cstheme="minorHAnsi"/>
          <w:b/>
        </w:rPr>
        <w:t>Building Committee</w:t>
      </w:r>
      <w:r w:rsidR="00DA2778" w:rsidRPr="004B2C4C">
        <w:rPr>
          <w:rFonts w:cstheme="minorHAnsi"/>
          <w:b/>
        </w:rPr>
        <w:br/>
      </w:r>
      <w:r w:rsidR="008E5D5D" w:rsidRPr="004B2C4C">
        <w:rPr>
          <w:rFonts w:cstheme="minorHAnsi"/>
          <w:bCs/>
        </w:rPr>
        <w:t>K. Kilgore presented this concept as not necessarily a building committee as the building is already designed but</w:t>
      </w:r>
      <w:r w:rsidR="006919BE" w:rsidRPr="004B2C4C">
        <w:rPr>
          <w:rFonts w:cstheme="minorHAnsi"/>
          <w:bCs/>
        </w:rPr>
        <w:t>,</w:t>
      </w:r>
      <w:r w:rsidR="008E5D5D" w:rsidRPr="004B2C4C">
        <w:rPr>
          <w:rFonts w:cstheme="minorHAnsi"/>
          <w:bCs/>
        </w:rPr>
        <w:t xml:space="preserve"> a group of people to help with the project on an advisory basis</w:t>
      </w:r>
      <w:r w:rsidR="00E73E66" w:rsidRPr="004B2C4C">
        <w:rPr>
          <w:rFonts w:cstheme="minorHAnsi"/>
          <w:bCs/>
        </w:rPr>
        <w:t xml:space="preserve"> -- a</w:t>
      </w:r>
      <w:r w:rsidR="008E5D5D" w:rsidRPr="004B2C4C">
        <w:rPr>
          <w:rFonts w:cstheme="minorHAnsi"/>
          <w:bCs/>
        </w:rPr>
        <w:t xml:space="preserve"> group to help with the checks and balances of the town. </w:t>
      </w:r>
      <w:r w:rsidR="006919BE" w:rsidRPr="004B2C4C">
        <w:rPr>
          <w:rFonts w:cstheme="minorHAnsi"/>
          <w:bCs/>
        </w:rPr>
        <w:t xml:space="preserve">J. Brandt presented an outline containing what a clerk of the works does specifically. </w:t>
      </w:r>
      <w:r w:rsidR="00E73E66" w:rsidRPr="004B2C4C">
        <w:rPr>
          <w:rFonts w:cstheme="minorHAnsi"/>
          <w:bCs/>
        </w:rPr>
        <w:t xml:space="preserve">It was stated that the construction manager BPS already handles many aspects of what a Clerk or the Works typically does. It was stated that there was a need for a liaison between the Trustees and BPS and that it could be a group of volunteers from the community with various areas of expertise, i.e., accounting, construction and communication/marketing. </w:t>
      </w:r>
      <w:r w:rsidR="006919BE" w:rsidRPr="004B2C4C">
        <w:rPr>
          <w:rFonts w:cstheme="minorHAnsi"/>
          <w:bCs/>
        </w:rPr>
        <w:br/>
      </w:r>
      <w:r w:rsidR="005A0BF3" w:rsidRPr="004B2C4C">
        <w:rPr>
          <w:rFonts w:cstheme="minorHAnsi"/>
          <w:bCs/>
        </w:rPr>
        <w:br/>
      </w:r>
      <w:r w:rsidR="006919BE" w:rsidRPr="004B2C4C">
        <w:rPr>
          <w:rFonts w:cstheme="minorHAnsi"/>
          <w:bCs/>
        </w:rPr>
        <w:t xml:space="preserve">S. Leonardi wanted to reiterate that a quality building is the ultimate goal and that </w:t>
      </w:r>
      <w:r w:rsidR="00E73E66" w:rsidRPr="004B2C4C">
        <w:rPr>
          <w:rFonts w:cstheme="minorHAnsi"/>
          <w:bCs/>
        </w:rPr>
        <w:t xml:space="preserve">a building committee would help with that. Emily Creighton asked </w:t>
      </w:r>
      <w:r w:rsidR="00622452">
        <w:rPr>
          <w:rFonts w:cstheme="minorHAnsi"/>
          <w:bCs/>
        </w:rPr>
        <w:t>“would the contract dictate the responsibilities of the Trustees which would dictate what we need done by a committee or clerk of the works?”</w:t>
      </w:r>
      <w:r w:rsidR="00E73E66" w:rsidRPr="004B2C4C">
        <w:rPr>
          <w:rFonts w:cstheme="minorHAnsi"/>
          <w:bCs/>
        </w:rPr>
        <w:t xml:space="preserve"> S. Leonardi stated</w:t>
      </w:r>
      <w:r w:rsidR="009C201F" w:rsidRPr="004B2C4C">
        <w:rPr>
          <w:rFonts w:cstheme="minorHAnsi"/>
          <w:bCs/>
        </w:rPr>
        <w:t xml:space="preserve"> that a </w:t>
      </w:r>
      <w:r w:rsidR="00437B87" w:rsidRPr="004B2C4C">
        <w:rPr>
          <w:rFonts w:cstheme="minorHAnsi"/>
          <w:bCs/>
        </w:rPr>
        <w:t>C</w:t>
      </w:r>
      <w:r w:rsidR="009C201F" w:rsidRPr="004B2C4C">
        <w:rPr>
          <w:rFonts w:cstheme="minorHAnsi"/>
          <w:bCs/>
        </w:rPr>
        <w:t xml:space="preserve">lerk of the </w:t>
      </w:r>
      <w:r w:rsidR="00437B87" w:rsidRPr="004B2C4C">
        <w:rPr>
          <w:rFonts w:cstheme="minorHAnsi"/>
          <w:bCs/>
        </w:rPr>
        <w:t>W</w:t>
      </w:r>
      <w:r w:rsidR="009C201F" w:rsidRPr="004B2C4C">
        <w:rPr>
          <w:rFonts w:cstheme="minorHAnsi"/>
          <w:bCs/>
        </w:rPr>
        <w:t xml:space="preserve">orks was not in the contract nor was the building committee. S. Grant mentioned that in her discussions with the architect Ron Lamar, that a </w:t>
      </w:r>
      <w:r w:rsidR="00437B87" w:rsidRPr="004B2C4C">
        <w:rPr>
          <w:rFonts w:cstheme="minorHAnsi"/>
          <w:bCs/>
        </w:rPr>
        <w:t>C</w:t>
      </w:r>
      <w:r w:rsidR="009C201F" w:rsidRPr="004B2C4C">
        <w:rPr>
          <w:rFonts w:cstheme="minorHAnsi"/>
          <w:bCs/>
        </w:rPr>
        <w:t xml:space="preserve">lerk of the </w:t>
      </w:r>
      <w:r w:rsidR="00437B87" w:rsidRPr="004B2C4C">
        <w:rPr>
          <w:rFonts w:cstheme="minorHAnsi"/>
          <w:bCs/>
        </w:rPr>
        <w:t>W</w:t>
      </w:r>
      <w:r w:rsidR="009C201F" w:rsidRPr="004B2C4C">
        <w:rPr>
          <w:rFonts w:cstheme="minorHAnsi"/>
          <w:bCs/>
        </w:rPr>
        <w:t xml:space="preserve">orks was not needed as the construction manager already covered those duties. </w:t>
      </w:r>
      <w:r w:rsidR="005A0BF3" w:rsidRPr="004B2C4C">
        <w:rPr>
          <w:rFonts w:cstheme="minorHAnsi"/>
          <w:bCs/>
        </w:rPr>
        <w:t xml:space="preserve">It was reiterated that this group would be solely advisory. S. Grant asked if this would be a paid position and would there be interviews for selection of the committee members. Specifically, what would the criteria be? Qualifications should be </w:t>
      </w:r>
      <w:r w:rsidR="004B3AF6" w:rsidRPr="004B2C4C">
        <w:rPr>
          <w:rFonts w:cstheme="minorHAnsi"/>
          <w:bCs/>
        </w:rPr>
        <w:t>reviewed,</w:t>
      </w:r>
      <w:r w:rsidR="005A0BF3" w:rsidRPr="004B2C4C">
        <w:rPr>
          <w:rFonts w:cstheme="minorHAnsi"/>
          <w:bCs/>
        </w:rPr>
        <w:t xml:space="preserve"> and individuals should be vetted. S. Grant stated that it should be like an employer and employee relationship. K. Kilgore stated that this committee could be the auditors and suggested a work session to further discuss. A work session was suggested soon as the bids were due back by June 4. K. Kilgore asked if any in the audience would be interested, to please come forward. A meeting was scheduled for Wednesday at 5pm and could be a Zoom meeting for the public access.</w:t>
      </w:r>
      <w:r w:rsidR="00A343EA" w:rsidRPr="004B2C4C">
        <w:rPr>
          <w:rFonts w:cstheme="minorHAnsi"/>
          <w:bCs/>
        </w:rPr>
        <w:br/>
      </w:r>
    </w:p>
    <w:p w14:paraId="51F4D80D" w14:textId="159C9454" w:rsidR="009C540A" w:rsidRPr="004B2C4C" w:rsidRDefault="009C540A" w:rsidP="00AF6D4C">
      <w:pPr>
        <w:pStyle w:val="ListParagraph"/>
        <w:numPr>
          <w:ilvl w:val="1"/>
          <w:numId w:val="27"/>
        </w:numPr>
        <w:rPr>
          <w:rFonts w:cstheme="minorHAnsi"/>
          <w:bCs/>
        </w:rPr>
      </w:pPr>
      <w:r w:rsidRPr="004B2C4C">
        <w:rPr>
          <w:rFonts w:cstheme="minorHAnsi"/>
          <w:b/>
        </w:rPr>
        <w:t>Strategic Plan</w:t>
      </w:r>
      <w:r w:rsidR="002E754F" w:rsidRPr="004B2C4C">
        <w:rPr>
          <w:rFonts w:cstheme="minorHAnsi"/>
          <w:b/>
        </w:rPr>
        <w:br/>
      </w:r>
      <w:r w:rsidR="002E754F" w:rsidRPr="004B2C4C">
        <w:rPr>
          <w:rFonts w:cstheme="minorHAnsi"/>
          <w:bCs/>
        </w:rPr>
        <w:t xml:space="preserve">S. Grant discussed the need for review of the current strategic plan. She suggested that the trustees review the current plan and prepare their input at the work session. </w:t>
      </w:r>
      <w:r w:rsidR="007F267B" w:rsidRPr="004B2C4C">
        <w:rPr>
          <w:rFonts w:cstheme="minorHAnsi"/>
          <w:bCs/>
        </w:rPr>
        <w:t>Once the plan is edited</w:t>
      </w:r>
      <w:r w:rsidR="00437B87" w:rsidRPr="004B2C4C">
        <w:rPr>
          <w:rFonts w:cstheme="minorHAnsi"/>
          <w:bCs/>
        </w:rPr>
        <w:t>,</w:t>
      </w:r>
      <w:r w:rsidR="007F267B" w:rsidRPr="004B2C4C">
        <w:rPr>
          <w:rFonts w:cstheme="minorHAnsi"/>
          <w:bCs/>
        </w:rPr>
        <w:t xml:space="preserve"> then content on how goals are achieved and put into a spreadsheet. An implementation timetable can be used after reviewing the plan. This is an agenda item for the work session scheduled for next week.</w:t>
      </w:r>
    </w:p>
    <w:p w14:paraId="6588E51B" w14:textId="77777777" w:rsidR="009C540A" w:rsidRPr="004B2C4C" w:rsidRDefault="009C540A" w:rsidP="009C540A">
      <w:pPr>
        <w:ind w:left="720"/>
        <w:rPr>
          <w:rFonts w:cstheme="minorHAnsi"/>
          <w:bCs/>
        </w:rPr>
      </w:pPr>
    </w:p>
    <w:p w14:paraId="26F2EEF3" w14:textId="77777777" w:rsidR="009C540A" w:rsidRPr="004B2C4C" w:rsidRDefault="009C540A" w:rsidP="009C540A">
      <w:pPr>
        <w:pStyle w:val="ListParagraph"/>
        <w:numPr>
          <w:ilvl w:val="0"/>
          <w:numId w:val="27"/>
        </w:numPr>
        <w:rPr>
          <w:rFonts w:cstheme="minorHAnsi"/>
          <w:b/>
        </w:rPr>
      </w:pPr>
      <w:r w:rsidRPr="004B2C4C">
        <w:rPr>
          <w:rFonts w:cstheme="minorHAnsi"/>
          <w:b/>
        </w:rPr>
        <w:t>New Business</w:t>
      </w:r>
    </w:p>
    <w:p w14:paraId="3944CA1A" w14:textId="5FC1F686" w:rsidR="003A21A1" w:rsidRPr="004B2C4C" w:rsidRDefault="009C540A" w:rsidP="003A21A1">
      <w:pPr>
        <w:pStyle w:val="ListParagraph"/>
        <w:numPr>
          <w:ilvl w:val="1"/>
          <w:numId w:val="27"/>
        </w:numPr>
        <w:rPr>
          <w:rFonts w:cstheme="minorHAnsi"/>
          <w:bCs/>
        </w:rPr>
      </w:pPr>
      <w:r w:rsidRPr="004B2C4C">
        <w:rPr>
          <w:rFonts w:cstheme="minorHAnsi"/>
          <w:b/>
        </w:rPr>
        <w:t>NHPL Pandemic Policy</w:t>
      </w:r>
      <w:r w:rsidR="007F267B" w:rsidRPr="004B2C4C">
        <w:rPr>
          <w:rFonts w:cstheme="minorHAnsi"/>
          <w:b/>
        </w:rPr>
        <w:br/>
      </w:r>
      <w:r w:rsidR="007F267B" w:rsidRPr="004B2C4C">
        <w:rPr>
          <w:rFonts w:cstheme="minorHAnsi"/>
          <w:bCs/>
        </w:rPr>
        <w:t xml:space="preserve">S. Grant has been working on the North Hampton Public Library Pandemic Policy. K. Kilgore commented that this was a very progressive in its content and timing. S. Grant explained the content of the plan, the purpose of the plan, time changes, discretionary service level changes. How the library would relate to the school, staffing, communication and reopening. S. Grant mentioned that it is a simple document and that it reflects what the library is currently doing. She also suggested that a communicable diseases policy could be added. </w:t>
      </w:r>
      <w:r w:rsidR="003A21A1" w:rsidRPr="004B2C4C">
        <w:rPr>
          <w:rFonts w:cstheme="minorHAnsi"/>
          <w:bCs/>
        </w:rPr>
        <w:t xml:space="preserve">S. Leonardi commented on the plan and the reopening of libraries regarding policies and procedures. S. Grant mentioned that the patrons have been very cooperative and patient but </w:t>
      </w:r>
      <w:r w:rsidR="00437B87" w:rsidRPr="004B2C4C">
        <w:rPr>
          <w:rFonts w:cstheme="minorHAnsi"/>
          <w:bCs/>
        </w:rPr>
        <w:t xml:space="preserve">she </w:t>
      </w:r>
      <w:r w:rsidR="003A21A1" w:rsidRPr="004B2C4C">
        <w:rPr>
          <w:rFonts w:cstheme="minorHAnsi"/>
          <w:bCs/>
        </w:rPr>
        <w:t>want</w:t>
      </w:r>
      <w:r w:rsidR="00437B87" w:rsidRPr="004B2C4C">
        <w:rPr>
          <w:rFonts w:cstheme="minorHAnsi"/>
          <w:bCs/>
        </w:rPr>
        <w:t>s</w:t>
      </w:r>
      <w:r w:rsidR="003A21A1" w:rsidRPr="004B2C4C">
        <w:rPr>
          <w:rFonts w:cstheme="minorHAnsi"/>
          <w:bCs/>
        </w:rPr>
        <w:t xml:space="preserve"> to ensure the patrons will be safe. </w:t>
      </w:r>
      <w:r w:rsidR="003A21A1" w:rsidRPr="004B2C4C">
        <w:rPr>
          <w:rFonts w:cstheme="minorHAnsi"/>
          <w:bCs/>
        </w:rPr>
        <w:br/>
      </w:r>
    </w:p>
    <w:p w14:paraId="25EF5CA0" w14:textId="77777777" w:rsidR="003A21A1" w:rsidRPr="004B2C4C" w:rsidRDefault="003A21A1" w:rsidP="003A21A1">
      <w:pPr>
        <w:pStyle w:val="ListParagraph"/>
        <w:numPr>
          <w:ilvl w:val="1"/>
          <w:numId w:val="27"/>
        </w:numPr>
        <w:rPr>
          <w:rFonts w:cstheme="minorHAnsi"/>
          <w:bCs/>
        </w:rPr>
      </w:pPr>
      <w:r w:rsidRPr="004B2C4C">
        <w:rPr>
          <w:rFonts w:cstheme="minorHAnsi"/>
          <w:b/>
        </w:rPr>
        <w:t>Invoice from Lavallee Brensinger</w:t>
      </w:r>
      <w:r w:rsidRPr="004B2C4C">
        <w:rPr>
          <w:rFonts w:cstheme="minorHAnsi"/>
          <w:bCs/>
        </w:rPr>
        <w:t xml:space="preserve"> </w:t>
      </w:r>
    </w:p>
    <w:p w14:paraId="318055C3" w14:textId="7A1A1032" w:rsidR="00982626" w:rsidRPr="004B2C4C" w:rsidRDefault="003A21A1" w:rsidP="00982626">
      <w:pPr>
        <w:ind w:left="1080"/>
        <w:rPr>
          <w:rFonts w:cstheme="minorHAnsi"/>
          <w:bCs/>
        </w:rPr>
      </w:pPr>
      <w:r w:rsidRPr="004B2C4C">
        <w:rPr>
          <w:rFonts w:cstheme="minorHAnsi"/>
          <w:bCs/>
        </w:rPr>
        <w:t xml:space="preserve">K. Kilgore presented the invoice dated May 11, 2020 which covers the relocation and redesign of the new library building Amendment 3. $36,848. There is a travel charge of $40 which is in accordance of the contract. </w:t>
      </w:r>
    </w:p>
    <w:p w14:paraId="3AC1E4A4" w14:textId="743E8858" w:rsidR="009C540A" w:rsidRPr="004B2C4C" w:rsidRDefault="00982626" w:rsidP="00982626">
      <w:pPr>
        <w:ind w:left="1080"/>
        <w:rPr>
          <w:rFonts w:cstheme="minorHAnsi"/>
          <w:bCs/>
        </w:rPr>
      </w:pPr>
      <w:r w:rsidRPr="004B2C4C">
        <w:rPr>
          <w:rFonts w:cstheme="minorHAnsi"/>
          <w:b/>
        </w:rPr>
        <w:t>Motion:</w:t>
      </w:r>
      <w:r w:rsidRPr="004B2C4C">
        <w:rPr>
          <w:rFonts w:cstheme="minorHAnsi"/>
          <w:bCs/>
        </w:rPr>
        <w:t xml:space="preserve"> K. Kilgore made a motion to pay Lavallee Brensinger invoice #14162  dated May 11 in the amount of $36,848. J Brandt seconded. </w:t>
      </w:r>
      <w:r w:rsidRPr="004B2C4C">
        <w:rPr>
          <w:rFonts w:cstheme="minorHAnsi"/>
          <w:b/>
        </w:rPr>
        <w:t>Vote:</w:t>
      </w:r>
      <w:r w:rsidRPr="004B2C4C">
        <w:rPr>
          <w:rFonts w:cstheme="minorHAnsi"/>
          <w:bCs/>
        </w:rPr>
        <w:t xml:space="preserve"> 3-0, unanimously agreed.</w:t>
      </w:r>
      <w:r w:rsidRPr="004B2C4C">
        <w:rPr>
          <w:rFonts w:cstheme="minorHAnsi"/>
          <w:bCs/>
        </w:rPr>
        <w:br/>
      </w:r>
      <w:r w:rsidRPr="004B2C4C">
        <w:rPr>
          <w:rFonts w:cstheme="minorHAnsi"/>
          <w:bCs/>
        </w:rPr>
        <w:br/>
        <w:t xml:space="preserve">L. Leonardi asked S. Grant if she wanted the Trustees to approve the pandemic policy. S. Grant wanted to change an item under staffing. The sentence was moved to the staffing section and content not changed. K. Kilgore suggested that it be reviewed by Town Council as it deals with operations and staffing. It was suggested by S. Grant that the reopening plan and pandemic policy be presented to the town attorney at the same time for efficiency. </w:t>
      </w:r>
    </w:p>
    <w:p w14:paraId="77F51943" w14:textId="78D7E721" w:rsidR="009C540A" w:rsidRPr="004B2C4C" w:rsidRDefault="009C540A" w:rsidP="009C540A">
      <w:pPr>
        <w:pStyle w:val="ListParagraph"/>
        <w:numPr>
          <w:ilvl w:val="0"/>
          <w:numId w:val="27"/>
        </w:numPr>
        <w:rPr>
          <w:rFonts w:cstheme="minorHAnsi"/>
          <w:bCs/>
        </w:rPr>
      </w:pPr>
      <w:r w:rsidRPr="004B2C4C">
        <w:rPr>
          <w:rFonts w:cstheme="minorHAnsi"/>
          <w:b/>
        </w:rPr>
        <w:t>Second Public Comment Session</w:t>
      </w:r>
      <w:r w:rsidR="00982626" w:rsidRPr="004B2C4C">
        <w:rPr>
          <w:rFonts w:cstheme="minorHAnsi"/>
          <w:b/>
        </w:rPr>
        <w:br/>
      </w:r>
      <w:r w:rsidR="00982626" w:rsidRPr="004B2C4C">
        <w:rPr>
          <w:rFonts w:cstheme="minorHAnsi"/>
          <w:bCs/>
        </w:rPr>
        <w:t>K. Kilgore opened second public comment session via phone number 758-1447. K. Kilgore sent out a special thank you to John S</w:t>
      </w:r>
      <w:r w:rsidR="004B3AF6" w:rsidRPr="004B2C4C">
        <w:rPr>
          <w:rFonts w:cstheme="minorHAnsi"/>
          <w:bCs/>
        </w:rPr>
        <w:t>alvastano</w:t>
      </w:r>
      <w:r w:rsidR="00982626" w:rsidRPr="004B2C4C">
        <w:rPr>
          <w:rFonts w:cstheme="minorHAnsi"/>
          <w:bCs/>
        </w:rPr>
        <w:t xml:space="preserve"> and his staff</w:t>
      </w:r>
      <w:r w:rsidR="004B3AF6" w:rsidRPr="004B2C4C">
        <w:rPr>
          <w:rFonts w:cstheme="minorHAnsi"/>
          <w:bCs/>
        </w:rPr>
        <w:t xml:space="preserve"> for their tech support and going above and beyond during the Covid-19 crisis</w:t>
      </w:r>
      <w:r w:rsidR="00982626" w:rsidRPr="004B2C4C">
        <w:rPr>
          <w:rFonts w:cstheme="minorHAnsi"/>
          <w:bCs/>
        </w:rPr>
        <w:t>.</w:t>
      </w:r>
      <w:r w:rsidR="00982626" w:rsidRPr="004B2C4C">
        <w:rPr>
          <w:rFonts w:cstheme="minorHAnsi"/>
          <w:bCs/>
        </w:rPr>
        <w:br/>
      </w:r>
    </w:p>
    <w:p w14:paraId="4AED677C" w14:textId="7396D578" w:rsidR="009C540A" w:rsidRPr="004B2C4C" w:rsidRDefault="009C540A" w:rsidP="009C540A">
      <w:pPr>
        <w:pStyle w:val="ListParagraph"/>
        <w:numPr>
          <w:ilvl w:val="0"/>
          <w:numId w:val="27"/>
        </w:numPr>
        <w:rPr>
          <w:rFonts w:cstheme="minorHAnsi"/>
          <w:b/>
        </w:rPr>
      </w:pPr>
      <w:r w:rsidRPr="004B2C4C">
        <w:rPr>
          <w:rFonts w:cstheme="minorHAnsi"/>
          <w:b/>
        </w:rPr>
        <w:t>Any Other Item that may legally come before the Board</w:t>
      </w:r>
      <w:r w:rsidR="00982626" w:rsidRPr="004B2C4C">
        <w:rPr>
          <w:rFonts w:cstheme="minorHAnsi"/>
          <w:b/>
        </w:rPr>
        <w:br/>
      </w:r>
      <w:r w:rsidR="004B3AF6" w:rsidRPr="004B2C4C">
        <w:rPr>
          <w:rFonts w:cstheme="minorHAnsi"/>
          <w:b/>
        </w:rPr>
        <w:t>n/a</w:t>
      </w:r>
    </w:p>
    <w:p w14:paraId="16FA8A3B" w14:textId="491E86AC" w:rsidR="00E25E1E" w:rsidRPr="004B2C4C" w:rsidRDefault="009C540A" w:rsidP="009C540A">
      <w:pPr>
        <w:pStyle w:val="ListParagraph"/>
        <w:numPr>
          <w:ilvl w:val="0"/>
          <w:numId w:val="27"/>
        </w:numPr>
        <w:rPr>
          <w:rFonts w:cstheme="minorHAnsi"/>
          <w:b/>
        </w:rPr>
      </w:pPr>
      <w:r w:rsidRPr="004B2C4C">
        <w:rPr>
          <w:rFonts w:cstheme="minorHAnsi"/>
          <w:b/>
        </w:rPr>
        <w:t>Next Meeting/ Adjournment</w:t>
      </w:r>
      <w:r w:rsidR="00982626" w:rsidRPr="004B2C4C">
        <w:rPr>
          <w:rFonts w:cstheme="minorHAnsi"/>
          <w:b/>
        </w:rPr>
        <w:br/>
        <w:t xml:space="preserve">May 20, 2020 5 PM </w:t>
      </w:r>
    </w:p>
    <w:p w14:paraId="1EB245D3" w14:textId="060441B7" w:rsidR="00E25E1E" w:rsidRPr="004B2C4C" w:rsidRDefault="00B72936" w:rsidP="00084213">
      <w:pPr>
        <w:spacing w:after="0"/>
        <w:rPr>
          <w:rFonts w:cstheme="minorHAnsi"/>
          <w:b/>
        </w:rPr>
      </w:pPr>
      <w:r w:rsidRPr="004B2C4C">
        <w:rPr>
          <w:rFonts w:cstheme="minorHAnsi"/>
          <w:b/>
        </w:rPr>
        <w:t>Adjournment.</w:t>
      </w:r>
      <w:r w:rsidR="00DA04A0" w:rsidRPr="004B2C4C">
        <w:rPr>
          <w:rFonts w:cstheme="minorHAnsi"/>
          <w:b/>
        </w:rPr>
        <w:t xml:space="preserve"> </w:t>
      </w:r>
      <w:r w:rsidR="008846ED" w:rsidRPr="004B2C4C">
        <w:rPr>
          <w:rFonts w:cstheme="minorHAnsi"/>
          <w:b/>
        </w:rPr>
        <w:t>8:09</w:t>
      </w:r>
      <w:r w:rsidR="00E25E1E" w:rsidRPr="004B2C4C">
        <w:rPr>
          <w:rFonts w:cstheme="minorHAnsi"/>
          <w:b/>
        </w:rPr>
        <w:t xml:space="preserve"> pm </w:t>
      </w:r>
    </w:p>
    <w:p w14:paraId="2295DA2E" w14:textId="2747FD3B" w:rsidR="00D01AC6" w:rsidRPr="004B2C4C" w:rsidRDefault="00D01AC6" w:rsidP="00084213">
      <w:pPr>
        <w:spacing w:after="0"/>
        <w:rPr>
          <w:rFonts w:cstheme="minorHAnsi"/>
          <w:bCs/>
        </w:rPr>
      </w:pPr>
    </w:p>
    <w:p w14:paraId="0FCA9136" w14:textId="77777777" w:rsidR="00D01AC6" w:rsidRPr="004B2C4C" w:rsidRDefault="00D01AC6" w:rsidP="00084213">
      <w:pPr>
        <w:spacing w:after="0"/>
        <w:rPr>
          <w:rFonts w:cstheme="minorHAnsi"/>
          <w:bCs/>
        </w:rPr>
      </w:pPr>
    </w:p>
    <w:bookmarkEnd w:id="1"/>
    <w:p w14:paraId="2993658E" w14:textId="77777777" w:rsidR="0076726B" w:rsidRPr="004B2C4C" w:rsidRDefault="0076726B" w:rsidP="00473906">
      <w:pPr>
        <w:spacing w:after="0"/>
        <w:rPr>
          <w:rFonts w:cstheme="minorHAnsi"/>
        </w:rPr>
      </w:pPr>
    </w:p>
    <w:sectPr w:rsidR="0076726B" w:rsidRPr="004B2C4C" w:rsidSect="00DA04A0">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521AD" w14:textId="77777777" w:rsidR="00866231" w:rsidRDefault="00866231" w:rsidP="005E7461">
      <w:pPr>
        <w:spacing w:after="0" w:line="240" w:lineRule="auto"/>
      </w:pPr>
      <w:r>
        <w:separator/>
      </w:r>
    </w:p>
  </w:endnote>
  <w:endnote w:type="continuationSeparator" w:id="0">
    <w:p w14:paraId="2415192A" w14:textId="77777777" w:rsidR="00866231" w:rsidRDefault="00866231"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F8F21" w14:textId="77777777" w:rsidR="006F4AB0" w:rsidRDefault="006F4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702BE" w14:textId="18847ADA" w:rsidR="003A21A1" w:rsidRDefault="003A21A1">
    <w:pPr>
      <w:pStyle w:val="Footer"/>
      <w:jc w:val="right"/>
    </w:pPr>
  </w:p>
  <w:p w14:paraId="40027F63" w14:textId="77777777" w:rsidR="003A21A1" w:rsidRDefault="003A21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3301A" w14:textId="77777777" w:rsidR="006F4AB0" w:rsidRDefault="006F4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0CCEE" w14:textId="77777777" w:rsidR="00866231" w:rsidRDefault="00866231" w:rsidP="005E7461">
      <w:pPr>
        <w:spacing w:after="0" w:line="240" w:lineRule="auto"/>
      </w:pPr>
      <w:r>
        <w:separator/>
      </w:r>
    </w:p>
  </w:footnote>
  <w:footnote w:type="continuationSeparator" w:id="0">
    <w:p w14:paraId="2BF53C5E" w14:textId="77777777" w:rsidR="00866231" w:rsidRDefault="00866231"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59787" w14:textId="7B9516D2" w:rsidR="006F4AB0" w:rsidRDefault="006F4AB0">
    <w:pPr>
      <w:pStyle w:val="Header"/>
    </w:pPr>
    <w:r>
      <w:rPr>
        <w:noProof/>
      </w:rPr>
      <w:pict w14:anchorId="2A8641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margin-left:0;margin-top:0;width:444.15pt;height:266.45pt;rotation:315;z-index:-251655168;mso-position-horizontal:center;mso-position-horizontal-relative:margin;mso-position-vertical:center;mso-position-vertical-relative:margin" o:allowincell="f" fillcolor="gray [1629]"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6AC95D97" w:rsidR="003A21A1" w:rsidRPr="00D325FF" w:rsidRDefault="006F4AB0">
    <w:pPr>
      <w:pStyle w:val="Header"/>
      <w:rPr>
        <w:i/>
        <w:color w:val="FF0000"/>
      </w:rPr>
    </w:pPr>
    <w:r>
      <w:rPr>
        <w:noProof/>
      </w:rPr>
      <w:pict w14:anchorId="4F50D3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9" type="#_x0000_t136" style="position:absolute;margin-left:0;margin-top:0;width:444.15pt;height:266.45pt;rotation:315;z-index:-251653120;mso-position-horizontal:center;mso-position-horizontal-relative:margin;mso-position-vertical:center;mso-position-vertical-relative:margin" o:allowincell="f" fillcolor="gray [1629]" stroked="f">
          <v:fill opacity=".5"/>
          <v:textpath style="font-family:&quot;Calibri&quot;;font-size:1pt" string="DRAFT"/>
        </v:shape>
      </w:pict>
    </w:r>
    <w:r w:rsidR="003A21A1">
      <w:tab/>
    </w:r>
    <w:r w:rsidR="003A21A1">
      <w:tab/>
    </w:r>
    <w:r w:rsidR="003A21A1">
      <w:tab/>
    </w:r>
    <w:r w:rsidR="003A21A1">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B059E" w14:textId="6C2A2E4B" w:rsidR="006F4AB0" w:rsidRDefault="006F4AB0">
    <w:pPr>
      <w:pStyle w:val="Header"/>
    </w:pPr>
    <w:r>
      <w:rPr>
        <w:noProof/>
      </w:rPr>
      <w:pict w14:anchorId="7E2BAA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4097" type="#_x0000_t136" style="position:absolute;margin-left:0;margin-top:0;width:444.15pt;height:266.45pt;rotation:315;z-index:-251657216;mso-position-horizontal:center;mso-position-horizontal-relative:margin;mso-position-vertical:center;mso-position-vertical-relative:margin" o:allowincell="f" fillcolor="gray [1629]"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1"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4"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516E3D48"/>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9"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0"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2"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3"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B2BC1"/>
    <w:multiLevelType w:val="hybridMultilevel"/>
    <w:tmpl w:val="76CCD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7"/>
  </w:num>
  <w:num w:numId="2">
    <w:abstractNumId w:val="22"/>
  </w:num>
  <w:num w:numId="3">
    <w:abstractNumId w:val="10"/>
  </w:num>
  <w:num w:numId="4">
    <w:abstractNumId w:val="8"/>
  </w:num>
  <w:num w:numId="5">
    <w:abstractNumId w:val="6"/>
  </w:num>
  <w:num w:numId="6">
    <w:abstractNumId w:val="25"/>
  </w:num>
  <w:num w:numId="7">
    <w:abstractNumId w:val="11"/>
  </w:num>
  <w:num w:numId="8">
    <w:abstractNumId w:val="24"/>
  </w:num>
  <w:num w:numId="9">
    <w:abstractNumId w:val="16"/>
  </w:num>
  <w:num w:numId="10">
    <w:abstractNumId w:val="1"/>
  </w:num>
  <w:num w:numId="11">
    <w:abstractNumId w:val="5"/>
  </w:num>
  <w:num w:numId="12">
    <w:abstractNumId w:val="12"/>
  </w:num>
  <w:num w:numId="13">
    <w:abstractNumId w:val="4"/>
  </w:num>
  <w:num w:numId="14">
    <w:abstractNumId w:val="3"/>
  </w:num>
  <w:num w:numId="15">
    <w:abstractNumId w:val="17"/>
  </w:num>
  <w:num w:numId="16">
    <w:abstractNumId w:val="9"/>
  </w:num>
  <w:num w:numId="17">
    <w:abstractNumId w:val="20"/>
  </w:num>
  <w:num w:numId="18">
    <w:abstractNumId w:val="21"/>
  </w:num>
  <w:num w:numId="19">
    <w:abstractNumId w:val="19"/>
  </w:num>
  <w:num w:numId="20">
    <w:abstractNumId w:val="27"/>
  </w:num>
  <w:num w:numId="21">
    <w:abstractNumId w:val="18"/>
  </w:num>
  <w:num w:numId="22">
    <w:abstractNumId w:val="0"/>
  </w:num>
  <w:num w:numId="23">
    <w:abstractNumId w:val="23"/>
  </w:num>
  <w:num w:numId="24">
    <w:abstractNumId w:val="14"/>
  </w:num>
  <w:num w:numId="25">
    <w:abstractNumId w:val="13"/>
  </w:num>
  <w:num w:numId="26">
    <w:abstractNumId w:val="2"/>
  </w:num>
  <w:num w:numId="27">
    <w:abstractNumId w:val="1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68F7"/>
    <w:rsid w:val="00025196"/>
    <w:rsid w:val="000260A6"/>
    <w:rsid w:val="000275A2"/>
    <w:rsid w:val="00040FEC"/>
    <w:rsid w:val="000440D1"/>
    <w:rsid w:val="000452E4"/>
    <w:rsid w:val="000472ED"/>
    <w:rsid w:val="0005235C"/>
    <w:rsid w:val="00053BD2"/>
    <w:rsid w:val="000575C0"/>
    <w:rsid w:val="00070B67"/>
    <w:rsid w:val="00083C1C"/>
    <w:rsid w:val="00084213"/>
    <w:rsid w:val="00086BB7"/>
    <w:rsid w:val="00091BBD"/>
    <w:rsid w:val="00093870"/>
    <w:rsid w:val="000A526E"/>
    <w:rsid w:val="000A5591"/>
    <w:rsid w:val="000C50A2"/>
    <w:rsid w:val="000D0ACA"/>
    <w:rsid w:val="000D1C15"/>
    <w:rsid w:val="000D7B1C"/>
    <w:rsid w:val="000E0467"/>
    <w:rsid w:val="000F2F52"/>
    <w:rsid w:val="0010071D"/>
    <w:rsid w:val="00103A3B"/>
    <w:rsid w:val="001101C4"/>
    <w:rsid w:val="00116B12"/>
    <w:rsid w:val="00134634"/>
    <w:rsid w:val="00141AAC"/>
    <w:rsid w:val="0015469C"/>
    <w:rsid w:val="00162241"/>
    <w:rsid w:val="00173817"/>
    <w:rsid w:val="00180E14"/>
    <w:rsid w:val="0018134E"/>
    <w:rsid w:val="00184C42"/>
    <w:rsid w:val="00186194"/>
    <w:rsid w:val="001862D0"/>
    <w:rsid w:val="00191647"/>
    <w:rsid w:val="00195153"/>
    <w:rsid w:val="00196A09"/>
    <w:rsid w:val="001A6097"/>
    <w:rsid w:val="001A6539"/>
    <w:rsid w:val="001C00C9"/>
    <w:rsid w:val="001D24BD"/>
    <w:rsid w:val="001D4C5A"/>
    <w:rsid w:val="001D6ABD"/>
    <w:rsid w:val="001D6C3A"/>
    <w:rsid w:val="00202DD0"/>
    <w:rsid w:val="00212F09"/>
    <w:rsid w:val="00213DEE"/>
    <w:rsid w:val="00227587"/>
    <w:rsid w:val="00232FC1"/>
    <w:rsid w:val="00233F1B"/>
    <w:rsid w:val="00235BAA"/>
    <w:rsid w:val="00241832"/>
    <w:rsid w:val="0025015C"/>
    <w:rsid w:val="00253064"/>
    <w:rsid w:val="002533D0"/>
    <w:rsid w:val="00256CD5"/>
    <w:rsid w:val="0025700A"/>
    <w:rsid w:val="00257D5E"/>
    <w:rsid w:val="00265915"/>
    <w:rsid w:val="00272EC5"/>
    <w:rsid w:val="00285A81"/>
    <w:rsid w:val="0029614A"/>
    <w:rsid w:val="002A20BA"/>
    <w:rsid w:val="002A631B"/>
    <w:rsid w:val="002A7D1F"/>
    <w:rsid w:val="002D0F15"/>
    <w:rsid w:val="002D5016"/>
    <w:rsid w:val="002E754F"/>
    <w:rsid w:val="002F0FE2"/>
    <w:rsid w:val="00326E49"/>
    <w:rsid w:val="00336F93"/>
    <w:rsid w:val="003437B8"/>
    <w:rsid w:val="00343B9A"/>
    <w:rsid w:val="00353398"/>
    <w:rsid w:val="00363348"/>
    <w:rsid w:val="0036468B"/>
    <w:rsid w:val="00370145"/>
    <w:rsid w:val="00373A3F"/>
    <w:rsid w:val="00383C00"/>
    <w:rsid w:val="0038508E"/>
    <w:rsid w:val="003904B1"/>
    <w:rsid w:val="00391977"/>
    <w:rsid w:val="003A21A1"/>
    <w:rsid w:val="003A6FE4"/>
    <w:rsid w:val="003B2A19"/>
    <w:rsid w:val="003B43BD"/>
    <w:rsid w:val="003D1385"/>
    <w:rsid w:val="003D601D"/>
    <w:rsid w:val="003D7262"/>
    <w:rsid w:val="003E6553"/>
    <w:rsid w:val="003F0B72"/>
    <w:rsid w:val="003F2772"/>
    <w:rsid w:val="00403952"/>
    <w:rsid w:val="00404297"/>
    <w:rsid w:val="004107A8"/>
    <w:rsid w:val="0041321A"/>
    <w:rsid w:val="0041742D"/>
    <w:rsid w:val="00421A73"/>
    <w:rsid w:val="00422679"/>
    <w:rsid w:val="004245B7"/>
    <w:rsid w:val="00432519"/>
    <w:rsid w:val="00437B87"/>
    <w:rsid w:val="00440EC9"/>
    <w:rsid w:val="0046004D"/>
    <w:rsid w:val="00462718"/>
    <w:rsid w:val="00473906"/>
    <w:rsid w:val="00474991"/>
    <w:rsid w:val="004876FE"/>
    <w:rsid w:val="004A0578"/>
    <w:rsid w:val="004A416F"/>
    <w:rsid w:val="004B2C4C"/>
    <w:rsid w:val="004B3AF6"/>
    <w:rsid w:val="004D13B7"/>
    <w:rsid w:val="004E2410"/>
    <w:rsid w:val="004E7E3E"/>
    <w:rsid w:val="00504CB0"/>
    <w:rsid w:val="00505F6B"/>
    <w:rsid w:val="005162AB"/>
    <w:rsid w:val="005300B9"/>
    <w:rsid w:val="00533021"/>
    <w:rsid w:val="00540BD6"/>
    <w:rsid w:val="00541E20"/>
    <w:rsid w:val="005432F0"/>
    <w:rsid w:val="00547366"/>
    <w:rsid w:val="00566240"/>
    <w:rsid w:val="00572D2D"/>
    <w:rsid w:val="005779A7"/>
    <w:rsid w:val="00583433"/>
    <w:rsid w:val="00584671"/>
    <w:rsid w:val="00586FAB"/>
    <w:rsid w:val="00591FCE"/>
    <w:rsid w:val="00593339"/>
    <w:rsid w:val="005A04F6"/>
    <w:rsid w:val="005A0BF3"/>
    <w:rsid w:val="005A589A"/>
    <w:rsid w:val="005A5A8E"/>
    <w:rsid w:val="005A6E4C"/>
    <w:rsid w:val="005D5082"/>
    <w:rsid w:val="005D603D"/>
    <w:rsid w:val="005E6533"/>
    <w:rsid w:val="005E7461"/>
    <w:rsid w:val="005F7949"/>
    <w:rsid w:val="006076AC"/>
    <w:rsid w:val="00613311"/>
    <w:rsid w:val="00614006"/>
    <w:rsid w:val="00615754"/>
    <w:rsid w:val="00622146"/>
    <w:rsid w:val="00622452"/>
    <w:rsid w:val="006226A9"/>
    <w:rsid w:val="00623290"/>
    <w:rsid w:val="006272D6"/>
    <w:rsid w:val="00631D7D"/>
    <w:rsid w:val="00632A52"/>
    <w:rsid w:val="00643F06"/>
    <w:rsid w:val="00644F62"/>
    <w:rsid w:val="00650B43"/>
    <w:rsid w:val="006512D9"/>
    <w:rsid w:val="0066189B"/>
    <w:rsid w:val="006627D2"/>
    <w:rsid w:val="006670A9"/>
    <w:rsid w:val="00673642"/>
    <w:rsid w:val="00673A47"/>
    <w:rsid w:val="00674319"/>
    <w:rsid w:val="00674DA2"/>
    <w:rsid w:val="00685E95"/>
    <w:rsid w:val="006919BE"/>
    <w:rsid w:val="00692227"/>
    <w:rsid w:val="0069787A"/>
    <w:rsid w:val="006B2E86"/>
    <w:rsid w:val="006B7B6A"/>
    <w:rsid w:val="006C13EC"/>
    <w:rsid w:val="006C217F"/>
    <w:rsid w:val="006D0F6C"/>
    <w:rsid w:val="006E392F"/>
    <w:rsid w:val="006F090F"/>
    <w:rsid w:val="006F4AB0"/>
    <w:rsid w:val="00703020"/>
    <w:rsid w:val="007122EE"/>
    <w:rsid w:val="00720F41"/>
    <w:rsid w:val="0072269F"/>
    <w:rsid w:val="00725915"/>
    <w:rsid w:val="00730B7B"/>
    <w:rsid w:val="007321F7"/>
    <w:rsid w:val="00736BBE"/>
    <w:rsid w:val="007418A2"/>
    <w:rsid w:val="0074282B"/>
    <w:rsid w:val="00745043"/>
    <w:rsid w:val="00746835"/>
    <w:rsid w:val="00747374"/>
    <w:rsid w:val="00752EFF"/>
    <w:rsid w:val="00753F75"/>
    <w:rsid w:val="00763791"/>
    <w:rsid w:val="00763E70"/>
    <w:rsid w:val="007666F3"/>
    <w:rsid w:val="0076726B"/>
    <w:rsid w:val="0078327A"/>
    <w:rsid w:val="00784CC0"/>
    <w:rsid w:val="00785611"/>
    <w:rsid w:val="0079237A"/>
    <w:rsid w:val="007929C1"/>
    <w:rsid w:val="00794941"/>
    <w:rsid w:val="007A1B5D"/>
    <w:rsid w:val="007B4BBD"/>
    <w:rsid w:val="007C4056"/>
    <w:rsid w:val="007D0E58"/>
    <w:rsid w:val="007D26DC"/>
    <w:rsid w:val="007D739D"/>
    <w:rsid w:val="007D75BC"/>
    <w:rsid w:val="007E5FEB"/>
    <w:rsid w:val="007F267B"/>
    <w:rsid w:val="007F292E"/>
    <w:rsid w:val="007F2CEF"/>
    <w:rsid w:val="00800EA5"/>
    <w:rsid w:val="00806A24"/>
    <w:rsid w:val="008102A5"/>
    <w:rsid w:val="008211DE"/>
    <w:rsid w:val="0082149C"/>
    <w:rsid w:val="00822C05"/>
    <w:rsid w:val="00830986"/>
    <w:rsid w:val="008339DA"/>
    <w:rsid w:val="0084019A"/>
    <w:rsid w:val="00842E4A"/>
    <w:rsid w:val="00846A48"/>
    <w:rsid w:val="00851228"/>
    <w:rsid w:val="00852932"/>
    <w:rsid w:val="0086159D"/>
    <w:rsid w:val="00866231"/>
    <w:rsid w:val="00871F43"/>
    <w:rsid w:val="00875624"/>
    <w:rsid w:val="008846ED"/>
    <w:rsid w:val="0088565E"/>
    <w:rsid w:val="00891764"/>
    <w:rsid w:val="0089233B"/>
    <w:rsid w:val="008A1A06"/>
    <w:rsid w:val="008C1A6E"/>
    <w:rsid w:val="008D0012"/>
    <w:rsid w:val="008D0B3F"/>
    <w:rsid w:val="008D3B4B"/>
    <w:rsid w:val="008D4C46"/>
    <w:rsid w:val="008D6793"/>
    <w:rsid w:val="008D6A27"/>
    <w:rsid w:val="008D7553"/>
    <w:rsid w:val="008E1731"/>
    <w:rsid w:val="008E5D5D"/>
    <w:rsid w:val="008F1B15"/>
    <w:rsid w:val="009035E1"/>
    <w:rsid w:val="00915717"/>
    <w:rsid w:val="00924801"/>
    <w:rsid w:val="00926BE2"/>
    <w:rsid w:val="009327D5"/>
    <w:rsid w:val="00932C5A"/>
    <w:rsid w:val="00935532"/>
    <w:rsid w:val="00941251"/>
    <w:rsid w:val="00944BCA"/>
    <w:rsid w:val="009463DF"/>
    <w:rsid w:val="00955210"/>
    <w:rsid w:val="009628FF"/>
    <w:rsid w:val="00963CA3"/>
    <w:rsid w:val="00974264"/>
    <w:rsid w:val="00982626"/>
    <w:rsid w:val="00984C2C"/>
    <w:rsid w:val="0099007C"/>
    <w:rsid w:val="0099389B"/>
    <w:rsid w:val="009A7034"/>
    <w:rsid w:val="009B3026"/>
    <w:rsid w:val="009B3AD0"/>
    <w:rsid w:val="009B476A"/>
    <w:rsid w:val="009C0C8F"/>
    <w:rsid w:val="009C201F"/>
    <w:rsid w:val="009C540A"/>
    <w:rsid w:val="009D6398"/>
    <w:rsid w:val="009E3909"/>
    <w:rsid w:val="009F5C14"/>
    <w:rsid w:val="00A04720"/>
    <w:rsid w:val="00A13DF6"/>
    <w:rsid w:val="00A227E7"/>
    <w:rsid w:val="00A343EA"/>
    <w:rsid w:val="00A3735C"/>
    <w:rsid w:val="00A43E8F"/>
    <w:rsid w:val="00A6695B"/>
    <w:rsid w:val="00A73D62"/>
    <w:rsid w:val="00A92C3E"/>
    <w:rsid w:val="00AE7358"/>
    <w:rsid w:val="00AF6D4C"/>
    <w:rsid w:val="00B03934"/>
    <w:rsid w:val="00B04E6E"/>
    <w:rsid w:val="00B128C8"/>
    <w:rsid w:val="00B17B13"/>
    <w:rsid w:val="00B2210D"/>
    <w:rsid w:val="00B2318F"/>
    <w:rsid w:val="00B27038"/>
    <w:rsid w:val="00B34F64"/>
    <w:rsid w:val="00B5437B"/>
    <w:rsid w:val="00B72936"/>
    <w:rsid w:val="00B851DF"/>
    <w:rsid w:val="00B932E5"/>
    <w:rsid w:val="00B9587D"/>
    <w:rsid w:val="00BA3B30"/>
    <w:rsid w:val="00BA40B8"/>
    <w:rsid w:val="00BB5176"/>
    <w:rsid w:val="00BC0820"/>
    <w:rsid w:val="00BE4F2C"/>
    <w:rsid w:val="00BE5E87"/>
    <w:rsid w:val="00BF1EE5"/>
    <w:rsid w:val="00BF3389"/>
    <w:rsid w:val="00BF7402"/>
    <w:rsid w:val="00C027D0"/>
    <w:rsid w:val="00C20113"/>
    <w:rsid w:val="00C24923"/>
    <w:rsid w:val="00C34250"/>
    <w:rsid w:val="00C36D17"/>
    <w:rsid w:val="00C51F6E"/>
    <w:rsid w:val="00C54B53"/>
    <w:rsid w:val="00C55BB5"/>
    <w:rsid w:val="00C645ED"/>
    <w:rsid w:val="00C800BE"/>
    <w:rsid w:val="00C96301"/>
    <w:rsid w:val="00CA36BB"/>
    <w:rsid w:val="00CA3E1E"/>
    <w:rsid w:val="00CA4E25"/>
    <w:rsid w:val="00CA7697"/>
    <w:rsid w:val="00CA7FCF"/>
    <w:rsid w:val="00CB3D40"/>
    <w:rsid w:val="00CC7F50"/>
    <w:rsid w:val="00CD3502"/>
    <w:rsid w:val="00CF5D2A"/>
    <w:rsid w:val="00CF779A"/>
    <w:rsid w:val="00CF7B6E"/>
    <w:rsid w:val="00D0131C"/>
    <w:rsid w:val="00D01AC6"/>
    <w:rsid w:val="00D04426"/>
    <w:rsid w:val="00D04AFE"/>
    <w:rsid w:val="00D23370"/>
    <w:rsid w:val="00D27E28"/>
    <w:rsid w:val="00D325FF"/>
    <w:rsid w:val="00D41A18"/>
    <w:rsid w:val="00D42191"/>
    <w:rsid w:val="00D433CB"/>
    <w:rsid w:val="00D47623"/>
    <w:rsid w:val="00D554D9"/>
    <w:rsid w:val="00D6215E"/>
    <w:rsid w:val="00D63489"/>
    <w:rsid w:val="00D76048"/>
    <w:rsid w:val="00D87439"/>
    <w:rsid w:val="00DA04A0"/>
    <w:rsid w:val="00DA2778"/>
    <w:rsid w:val="00DA6E32"/>
    <w:rsid w:val="00DA765E"/>
    <w:rsid w:val="00DB4482"/>
    <w:rsid w:val="00DC4112"/>
    <w:rsid w:val="00DD284C"/>
    <w:rsid w:val="00DD5813"/>
    <w:rsid w:val="00DE5C6C"/>
    <w:rsid w:val="00DE6A07"/>
    <w:rsid w:val="00DF04E0"/>
    <w:rsid w:val="00DF0D07"/>
    <w:rsid w:val="00DF4570"/>
    <w:rsid w:val="00E07999"/>
    <w:rsid w:val="00E11678"/>
    <w:rsid w:val="00E25E1E"/>
    <w:rsid w:val="00E3690C"/>
    <w:rsid w:val="00E429E4"/>
    <w:rsid w:val="00E43F2F"/>
    <w:rsid w:val="00E4669D"/>
    <w:rsid w:val="00E61E38"/>
    <w:rsid w:val="00E73E66"/>
    <w:rsid w:val="00E869D2"/>
    <w:rsid w:val="00E927B3"/>
    <w:rsid w:val="00EA1465"/>
    <w:rsid w:val="00EA7FE7"/>
    <w:rsid w:val="00EB3B7E"/>
    <w:rsid w:val="00EB775E"/>
    <w:rsid w:val="00EC5771"/>
    <w:rsid w:val="00EE3CCE"/>
    <w:rsid w:val="00EF490F"/>
    <w:rsid w:val="00F0168C"/>
    <w:rsid w:val="00F03AD9"/>
    <w:rsid w:val="00F061FD"/>
    <w:rsid w:val="00F105C6"/>
    <w:rsid w:val="00F23C0C"/>
    <w:rsid w:val="00F309AD"/>
    <w:rsid w:val="00F33062"/>
    <w:rsid w:val="00F43B29"/>
    <w:rsid w:val="00F43CA9"/>
    <w:rsid w:val="00F951ED"/>
    <w:rsid w:val="00FA0BFC"/>
    <w:rsid w:val="00FB4388"/>
    <w:rsid w:val="00FB61E9"/>
    <w:rsid w:val="00FC0E94"/>
    <w:rsid w:val="00FD24ED"/>
    <w:rsid w:val="00FD3EDC"/>
    <w:rsid w:val="00FE0E0B"/>
    <w:rsid w:val="00FE175B"/>
    <w:rsid w:val="00FE5B53"/>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semiHidden/>
    <w:unhideWhenUsed/>
    <w:rsid w:val="00EE3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1093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BBCAB-0996-480C-B21A-C30BECDE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2020-05-26T17:32:00Z</cp:lastPrinted>
  <dcterms:created xsi:type="dcterms:W3CDTF">2020-06-10T14:56:00Z</dcterms:created>
  <dcterms:modified xsi:type="dcterms:W3CDTF">2020-06-10T14:56:00Z</dcterms:modified>
</cp:coreProperties>
</file>